
<file path=[Content_Types].xml><?xml version="1.0" encoding="utf-8"?>
<Types xmlns="http://schemas.openxmlformats.org/package/2006/content-types">
  <Default Extension="jpg" ContentType="image/jpeg"/>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ind/>
        <w:jc w:val="right"/>
        <w:rPr/>
      </w:pPr>
      <w:r>
        <mc:AlternateContent>
          <mc:Choice Requires="wpg">
            <w:drawing>
              <wp:inline xmlns:wp="http://schemas.openxmlformats.org/drawingml/2006/wordprocessingDrawing" distT="0" distB="0" distL="0" distR="0">
                <wp:extent cx="2428082" cy="80141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38507" name=""/>
                        <pic:cNvPicPr>
                          <a:picLocks noChangeAspect="1"/>
                        </pic:cNvPicPr>
                        <pic:nvPr/>
                      </pic:nvPicPr>
                      <pic:blipFill>
                        <a:blip r:embed="rId9"/>
                        <a:stretch/>
                      </pic:blipFill>
                      <pic:spPr bwMode="auto">
                        <a:xfrm flipH="0" flipV="0">
                          <a:off x="0" y="0"/>
                          <a:ext cx="2428082" cy="80141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91.19pt;height:63.10pt;mso-wrap-distance-left:0.00pt;mso-wrap-distance-top:0.00pt;mso-wrap-distance-right:0.00pt;mso-wrap-distance-bottom:0.00pt;z-index:1;" stroked="false">
                <v:imagedata r:id="rId9" o:title=""/>
                <o:lock v:ext="edit" rotation="t"/>
              </v:shape>
            </w:pict>
          </mc:Fallback>
        </mc:AlternateContent>
      </w:r>
      <w:r/>
    </w:p>
    <w:p>
      <w:pPr>
        <w:pBdr/>
        <w:spacing w:after="0"/>
        <w:ind/>
        <w:rPr>
          <w:rFonts w:ascii="IBM Plex Sans" w:hAnsi="IBM Plex Sans" w:cs="IBM Plex Sans"/>
          <w:sz w:val="28"/>
          <w:szCs w:val="32"/>
        </w:rPr>
      </w:pPr>
      <w:r>
        <w:rPr>
          <w:rFonts w:ascii="IBM Plex Sans" w:hAnsi="IBM Plex Sans" w:eastAsia="IBM Plex Sans" w:cs="IBM Plex Sans"/>
          <w:b/>
          <w:sz w:val="28"/>
          <w:szCs w:val="32"/>
        </w:rPr>
        <w:t xml:space="preserve">Materialien für die 5.</w:t>
      </w:r>
      <w:r>
        <w:rPr>
          <w:rFonts w:ascii="IBM Plex Sans" w:hAnsi="IBM Plex Sans" w:eastAsia="IBM Plex Sans" w:cs="IBM Plex Sans"/>
          <w:b/>
          <w:sz w:val="28"/>
          <w:szCs w:val="32"/>
        </w:rPr>
        <w:t xml:space="preserve"> </w:t>
      </w:r>
      <w:r>
        <w:rPr>
          <w:rFonts w:ascii="IBM Plex Sans" w:hAnsi="IBM Plex Sans" w:eastAsia="IBM Plex Sans" w:cs="IBM Plex Sans"/>
          <w:b/>
          <w:sz w:val="28"/>
          <w:szCs w:val="32"/>
        </w:rPr>
        <w:t xml:space="preserve">u</w:t>
      </w:r>
      <w:r>
        <w:rPr>
          <w:rFonts w:ascii="IBM Plex Sans" w:hAnsi="IBM Plex Sans" w:eastAsia="IBM Plex Sans" w:cs="IBM Plex Sans"/>
          <w:b/>
          <w:sz w:val="28"/>
          <w:szCs w:val="32"/>
        </w:rPr>
        <w:t xml:space="preserve">nd 6.</w:t>
      </w:r>
      <w:r>
        <w:rPr>
          <w:rFonts w:ascii="IBM Plex Sans" w:hAnsi="IBM Plex Sans" w:eastAsia="IBM Plex Sans" w:cs="IBM Plex Sans"/>
          <w:b/>
          <w:sz w:val="28"/>
          <w:szCs w:val="32"/>
        </w:rPr>
        <w:t xml:space="preserve"> Klasse </w:t>
      </w:r>
      <w:r>
        <w:rPr>
          <w:rFonts w:ascii="IBM Plex Sans" w:hAnsi="IBM Plex Sans" w:cs="IBM Plex Sans"/>
          <w:sz w:val="28"/>
          <w:szCs w:val="32"/>
        </w:rPr>
      </w:r>
      <w:r>
        <w:rPr>
          <w:rFonts w:ascii="IBM Plex Sans" w:hAnsi="IBM Plex Sans" w:cs="IBM Plex Sans"/>
          <w:sz w:val="28"/>
          <w:szCs w:val="32"/>
        </w:rPr>
      </w:r>
    </w:p>
    <w:p>
      <w:pPr>
        <w:pBdr/>
        <w:spacing w:after="0"/>
        <w:ind/>
        <w:rPr>
          <w:rFonts w:ascii="IBM Plex Sans" w:hAnsi="IBM Plex Sans" w:cs="IBM Plex Sans"/>
          <w:sz w:val="10"/>
          <w:szCs w:val="12"/>
        </w:rPr>
      </w:pPr>
      <w:r>
        <w:rPr>
          <w:rFonts w:ascii="IBM Plex Sans" w:hAnsi="IBM Plex Sans" w:eastAsia="IBM Plex Sans" w:cs="IBM Plex Sans"/>
          <w:b/>
          <w:sz w:val="20"/>
          <w:szCs w:val="22"/>
        </w:rPr>
        <w:t xml:space="preserve"> </w:t>
      </w:r>
      <w:r>
        <w:rPr>
          <w:rFonts w:ascii="IBM Plex Sans" w:hAnsi="IBM Plex Sans" w:cs="IBM Plex Sans"/>
          <w:sz w:val="10"/>
          <w:szCs w:val="12"/>
        </w:rPr>
      </w:r>
      <w:r>
        <w:rPr>
          <w:rFonts w:ascii="IBM Plex Sans" w:hAnsi="IBM Plex Sans" w:cs="IBM Plex Sans"/>
          <w:sz w:val="10"/>
          <w:szCs w:val="12"/>
        </w:rPr>
      </w:r>
    </w:p>
    <w:p>
      <w:pPr>
        <w:pBdr/>
        <w:spacing w:after="0" w:line="241" w:lineRule="auto"/>
        <w:ind w:hanging="10" w:left="-5"/>
        <w:rPr>
          <w:rFonts w:ascii="IBM Plex Sans" w:hAnsi="IBM Plex Sans" w:cs="IBM Plex Sans"/>
          <w:sz w:val="20"/>
          <w:szCs w:val="22"/>
        </w:rPr>
      </w:pPr>
      <w:r>
        <w:rPr>
          <w:rFonts w:ascii="IBM Plex Sans" w:hAnsi="IBM Plex Sans" w:eastAsia="IBM Plex Sans" w:cs="IBM Plex Sans"/>
          <w:sz w:val="18"/>
          <w:szCs w:val="22"/>
        </w:rPr>
        <w:t xml:space="preserve">Wir möchten Sie darauf hinweisen, dass wir an unserer Schule einen Schulplaner </w:t>
      </w:r>
      <w:r>
        <w:rPr>
          <w:rFonts w:ascii="IBM Plex Sans" w:hAnsi="IBM Plex Sans" w:eastAsia="IBM Plex Sans" w:cs="IBM Plex Sans"/>
          <w:color w:val="000000" w:themeColor="text1"/>
          <w:sz w:val="18"/>
          <w:szCs w:val="22"/>
        </w:rPr>
        <w:t xml:space="preserve">(</w:t>
      </w:r>
      <w:r>
        <w:rPr>
          <w:rFonts w:ascii="IBM Plex Sans" w:hAnsi="IBM Plex Sans" w:eastAsia="IBM Plex Sans" w:cs="IBM Plex Sans"/>
          <w:b/>
          <w:bCs/>
          <w:color w:val="000000" w:themeColor="text1"/>
          <w:sz w:val="18"/>
          <w:szCs w:val="22"/>
        </w:rPr>
        <w:t xml:space="preserve">Preis 3,50 €)</w:t>
      </w:r>
      <w:r>
        <w:rPr>
          <w:rFonts w:ascii="IBM Plex Sans" w:hAnsi="IBM Plex Sans" w:eastAsia="IBM Plex Sans" w:cs="IBM Plex Sans"/>
          <w:color w:val="000000" w:themeColor="text1"/>
          <w:sz w:val="18"/>
          <w:szCs w:val="22"/>
        </w:rPr>
        <w:t xml:space="preserve"> </w:t>
      </w:r>
      <w:r>
        <w:rPr>
          <w:rFonts w:ascii="IBM Plex Sans" w:hAnsi="IBM Plex Sans" w:eastAsia="IBM Plex Sans" w:cs="IBM Plex Sans"/>
          <w:sz w:val="18"/>
          <w:szCs w:val="22"/>
        </w:rPr>
        <w:t xml:space="preserve">haben</w:t>
      </w:r>
      <w:r>
        <w:rPr>
          <w:rFonts w:ascii="IBM Plex Sans" w:hAnsi="IBM Plex Sans" w:eastAsia="IBM Plex Sans" w:cs="IBM Plex Sans"/>
          <w:sz w:val="18"/>
          <w:szCs w:val="22"/>
        </w:rPr>
        <w:t xml:space="preserve">. In diesem befinden sich alle wichtigen Informationen (Ferien, Hausordnung etc.) und dieser dient ebenfalls als Hausaufgabenheft. </w:t>
      </w:r>
      <w:r>
        <w:rPr>
          <w:rFonts w:ascii="IBM Plex Sans" w:hAnsi="IBM Plex Sans" w:cs="IBM Plex Sans"/>
          <w:sz w:val="20"/>
          <w:szCs w:val="22"/>
        </w:rPr>
      </w:r>
      <w:r>
        <w:rPr>
          <w:rFonts w:ascii="IBM Plex Sans" w:hAnsi="IBM Plex Sans" w:cs="IBM Plex Sans"/>
          <w:sz w:val="20"/>
          <w:szCs w:val="22"/>
        </w:rPr>
      </w:r>
    </w:p>
    <w:p>
      <w:pPr>
        <w:pBdr/>
        <w:spacing w:after="0"/>
        <w:ind/>
        <w:rPr>
          <w:rFonts w:ascii="IBM Plex Sans" w:hAnsi="IBM Plex Sans" w:cs="IBM Plex Sans"/>
          <w:sz w:val="10"/>
          <w:szCs w:val="12"/>
        </w:rPr>
      </w:pPr>
      <w:r>
        <w:rPr>
          <w:rFonts w:ascii="IBM Plex Sans" w:hAnsi="IBM Plex Sans" w:eastAsia="IBM Plex Sans" w:cs="IBM Plex Sans"/>
          <w:sz w:val="18"/>
          <w:szCs w:val="22"/>
        </w:rPr>
        <w:t xml:space="preserve"> </w:t>
      </w:r>
      <w:r>
        <w:rPr>
          <w:rFonts w:ascii="IBM Plex Sans" w:hAnsi="IBM Plex Sans" w:cs="IBM Plex Sans"/>
          <w:sz w:val="10"/>
          <w:szCs w:val="12"/>
        </w:rPr>
      </w:r>
      <w:r>
        <w:rPr>
          <w:rFonts w:ascii="IBM Plex Sans" w:hAnsi="IBM Plex Sans" w:cs="IBM Plex Sans"/>
          <w:sz w:val="10"/>
          <w:szCs w:val="12"/>
        </w:rPr>
      </w:r>
    </w:p>
    <w:p>
      <w:pPr>
        <w:pBdr/>
        <w:spacing w:after="0" w:line="241" w:lineRule="auto"/>
        <w:ind w:hanging="10" w:left="-5"/>
        <w:rPr>
          <w:rFonts w:ascii="IBM Plex Sans" w:hAnsi="IBM Plex Sans" w:cs="IBM Plex Sans"/>
          <w:sz w:val="20"/>
          <w:szCs w:val="22"/>
        </w:rPr>
      </w:pPr>
      <w:r>
        <w:rPr>
          <w:rFonts w:ascii="IBM Plex Sans" w:hAnsi="IBM Plex Sans" w:eastAsia="IBM Plex Sans" w:cs="IBM Plex Sans"/>
          <w:sz w:val="18"/>
          <w:szCs w:val="22"/>
        </w:rPr>
        <w:t xml:space="preserve">Beachten Sie</w:t>
      </w:r>
      <w:r>
        <w:rPr>
          <w:rFonts w:ascii="IBM Plex Sans" w:hAnsi="IBM Plex Sans" w:eastAsia="IBM Plex Sans" w:cs="IBM Plex Sans"/>
          <w:sz w:val="18"/>
          <w:szCs w:val="22"/>
        </w:rPr>
        <w:t xml:space="preserve"> bitte, dass jedes Fach an unserer Schule eine eigene Farbe besitzt. Die Hefte oder Schnellhefter sollen bitte in der entsprechenden Farbe eingebunden oder gefärbt sein. Es kann sein, dass in einigen Fächern noch zusätzliche Materialien zu besorgen sind.  </w:t>
      </w:r>
      <w:r>
        <w:rPr>
          <w:rFonts w:ascii="IBM Plex Sans" w:hAnsi="IBM Plex Sans" w:cs="IBM Plex Sans"/>
          <w:sz w:val="20"/>
          <w:szCs w:val="22"/>
        </w:rPr>
      </w:r>
      <w:r>
        <w:rPr>
          <w:rFonts w:ascii="IBM Plex Sans" w:hAnsi="IBM Plex Sans" w:cs="IBM Plex Sans"/>
          <w:sz w:val="20"/>
          <w:szCs w:val="22"/>
        </w:rPr>
      </w:r>
    </w:p>
    <w:p>
      <w:pPr>
        <w:pBdr/>
        <w:spacing w:after="0"/>
        <w:ind/>
        <w:rPr>
          <w:rFonts w:ascii="IBM Plex Sans" w:hAnsi="IBM Plex Sans" w:cs="IBM Plex Sans"/>
          <w:sz w:val="10"/>
          <w:szCs w:val="12"/>
        </w:rPr>
      </w:pPr>
      <w:r>
        <w:rPr>
          <w:rFonts w:ascii="IBM Plex Sans" w:hAnsi="IBM Plex Sans" w:eastAsia="IBM Plex Sans" w:cs="IBM Plex Sans"/>
          <w:sz w:val="20"/>
          <w:szCs w:val="22"/>
        </w:rPr>
        <w:t xml:space="preserve"> </w:t>
      </w:r>
      <w:r>
        <w:rPr>
          <w:rFonts w:ascii="IBM Plex Sans" w:hAnsi="IBM Plex Sans" w:cs="IBM Plex Sans"/>
          <w:sz w:val="10"/>
          <w:szCs w:val="12"/>
        </w:rPr>
      </w:r>
      <w:r>
        <w:rPr>
          <w:rFonts w:ascii="IBM Plex Sans" w:hAnsi="IBM Plex Sans" w:cs="IBM Plex Sans"/>
          <w:sz w:val="10"/>
          <w:szCs w:val="12"/>
        </w:rPr>
      </w:r>
    </w:p>
    <w:p>
      <w:pPr>
        <w:pBdr/>
        <w:spacing w:after="19" w:line="240" w:lineRule="auto"/>
        <w:ind/>
        <w:rPr>
          <w:rFonts w:ascii="IBM Plex Sans" w:hAnsi="IBM Plex Sans" w:cs="IBM Plex Sans"/>
          <w:sz w:val="20"/>
          <w:szCs w:val="22"/>
        </w:rPr>
      </w:pPr>
      <w:r>
        <w:rPr>
          <w:rFonts w:ascii="IBM Plex Sans" w:hAnsi="IBM Plex Sans" w:eastAsia="IBM Plex Sans" w:cs="IBM Plex Sans"/>
          <w:b/>
          <w:i/>
          <w:sz w:val="20"/>
          <w:szCs w:val="22"/>
        </w:rPr>
        <w:t xml:space="preserve">Wir empfehlen Ihnen alle Materialien, auch die Stifte, sorgfältig zu beschriften oder zu markieren. </w:t>
      </w:r>
      <w:r>
        <w:rPr>
          <w:rFonts w:ascii="IBM Plex Sans" w:hAnsi="IBM Plex Sans" w:cs="IBM Plex Sans"/>
          <w:sz w:val="20"/>
          <w:szCs w:val="22"/>
        </w:rPr>
      </w:r>
      <w:r>
        <w:rPr>
          <w:rFonts w:ascii="IBM Plex Sans" w:hAnsi="IBM Plex Sans" w:cs="IBM Plex Sans"/>
          <w:sz w:val="20"/>
          <w:szCs w:val="22"/>
        </w:rPr>
      </w:r>
    </w:p>
    <w:p>
      <w:pPr>
        <w:pBdr/>
        <w:spacing w:after="0"/>
        <w:ind/>
        <w:rPr/>
      </w:pPr>
      <w:r>
        <w:rPr>
          <w:rFonts w:ascii="Cambria" w:hAnsi="Cambria" w:eastAsia="Cambria" w:cs="Cambria"/>
          <w:sz w:val="18"/>
        </w:rPr>
        <w:t xml:space="preserve"> </w:t>
      </w:r>
      <w:r/>
    </w:p>
    <w:tbl>
      <w:tblPr>
        <w:tblInd w:w="108" w:type="dxa"/>
        <w:tblW w:w="9629" w:type="dxa"/>
        <w:tblCellMar>
          <w:left w:w="0" w:type="dxa"/>
          <w:top w:w="0" w:type="dxa"/>
          <w:right w:w="0" w:type="dxa"/>
          <w:bottom w:w="2" w:type="dxa"/>
        </w:tblCellMar>
        <w:tblBorders/>
        <w:tblLayout w:type="fixed"/>
        <w:tblLook w:val="04A0" w:firstRow="1" w:lastRow="0" w:firstColumn="1" w:lastColumn="0" w:noHBand="0" w:noVBand="1"/>
        <w:tblStyle w:val="945"/>
      </w:tblPr>
      <w:tblGrid>
        <w:gridCol w:w="4688"/>
        <w:gridCol w:w="142"/>
        <w:gridCol w:w="4799"/>
      </w:tblGrid>
      <w:tr>
        <w:trPr>
          <w:trHeight w:val="9294"/>
        </w:trPr>
        <w:tc>
          <w:tcPr>
            <w:tcBorders>
              <w:top w:val="none" w:color="000000" w:sz="4" w:space="0"/>
              <w:left w:val="none" w:color="000000" w:sz="4" w:space="0"/>
              <w:bottom w:val="none" w:color="000000" w:sz="4" w:space="0"/>
              <w:right w:val="none" w:color="000000" w:sz="4" w:space="0"/>
            </w:tcBorders>
            <w:tcW w:w="4688" w:type="dxa"/>
            <w:textDirection w:val="lrTb"/>
            <w:noWrap w:val="false"/>
          </w:tcPr>
          <w:p>
            <w:pPr>
              <w:pBdr/>
              <w:spacing w:after="6"/>
              <w:ind/>
              <w:rPr/>
            </w:pPr>
            <w:r>
              <w:rPr>
                <w:rFonts w:ascii="Verdana" w:hAnsi="Verdana" w:eastAsia="Verdana" w:cs="Verdana"/>
                <w:b/>
                <w:sz w:val="16"/>
                <w:u w:val="single"/>
              </w:rPr>
              <w:t xml:space="preserve">Allgemeine Grundausstattung</w:t>
            </w:r>
            <w:r>
              <w:rPr>
                <w:rFonts w:ascii="Verdana" w:hAnsi="Verdana" w:eastAsia="Verdana" w:cs="Verdana"/>
                <w:b/>
                <w:sz w:val="16"/>
              </w:rPr>
              <w:t xml:space="preserve"> </w:t>
            </w:r>
            <w:r/>
          </w:p>
          <w:p>
            <w:pPr>
              <w:numPr>
                <w:ilvl w:val="0"/>
                <w:numId w:val="1"/>
              </w:numPr>
              <w:pBdr/>
              <w:spacing w:after="0"/>
              <w:ind w:hanging="360"/>
              <w:rPr/>
            </w:pPr>
            <w:r>
              <w:rPr>
                <w:rFonts w:ascii="Verdana" w:hAnsi="Verdana" w:eastAsia="Verdana" w:cs="Verdana"/>
                <w:sz w:val="16"/>
              </w:rPr>
              <w:t xml:space="preserve">Füller, verschiedene Buntstifte (Holzfarben)</w:t>
            </w:r>
            <w:r/>
          </w:p>
          <w:p>
            <w:pPr>
              <w:numPr>
                <w:ilvl w:val="0"/>
                <w:numId w:val="1"/>
              </w:numPr>
              <w:pBdr/>
              <w:spacing w:after="0"/>
              <w:ind w:hanging="360"/>
              <w:rPr/>
            </w:pPr>
            <w:r>
              <w:rPr>
                <w:rFonts w:ascii="Verdana" w:hAnsi="Verdana" w:eastAsia="Verdana" w:cs="Verdana"/>
                <w:sz w:val="16"/>
                <w:highlight w:val="none"/>
              </w:rPr>
              <w:t xml:space="preserve">Reservepatrone</w:t>
            </w:r>
            <w:r>
              <w:rPr>
                <w:rFonts w:ascii="Verdana" w:hAnsi="Verdana" w:eastAsia="Verdana" w:cs="Verdana"/>
                <w:sz w:val="16"/>
                <w:highlight w:val="none"/>
              </w:rPr>
            </w:r>
            <w:r/>
          </w:p>
          <w:p>
            <w:pPr>
              <w:numPr>
                <w:ilvl w:val="0"/>
                <w:numId w:val="1"/>
              </w:numPr>
              <w:pBdr/>
              <w:spacing w:after="0"/>
              <w:ind w:hanging="360"/>
              <w:rPr/>
            </w:pPr>
            <w:r>
              <w:rPr>
                <w:rFonts w:ascii="Verdana" w:hAnsi="Verdana" w:eastAsia="Verdana" w:cs="Verdana"/>
                <w:sz w:val="16"/>
              </w:rPr>
              <w:t xml:space="preserve">zwei verschieden farbige Textmarker </w:t>
            </w:r>
            <w:r/>
          </w:p>
          <w:p>
            <w:pPr>
              <w:numPr>
                <w:ilvl w:val="0"/>
                <w:numId w:val="1"/>
              </w:numPr>
              <w:pBdr/>
              <w:spacing w:after="0"/>
              <w:ind w:hanging="360"/>
              <w:rPr/>
            </w:pPr>
            <w:r>
              <w:rPr>
                <w:rFonts w:ascii="Verdana" w:hAnsi="Verdana" w:eastAsia="Verdana" w:cs="Verdana"/>
                <w:sz w:val="16"/>
              </w:rPr>
              <w:t xml:space="preserve">Bleistift HB, Anspitzer, Radiergummi </w:t>
            </w:r>
            <w:r/>
          </w:p>
          <w:p>
            <w:pPr>
              <w:numPr>
                <w:ilvl w:val="0"/>
                <w:numId w:val="1"/>
              </w:numPr>
              <w:pBdr/>
              <w:spacing w:after="0"/>
              <w:ind w:hanging="360"/>
              <w:rPr/>
            </w:pPr>
            <w:r>
              <w:rPr>
                <w:rFonts w:ascii="Verdana" w:hAnsi="Verdana" w:eastAsia="Verdana" w:cs="Verdana"/>
                <w:sz w:val="16"/>
              </w:rPr>
              <w:t xml:space="preserve">Geodreieck, Lineal (30 cm) </w:t>
            </w:r>
            <w:r/>
          </w:p>
          <w:p>
            <w:pPr>
              <w:numPr>
                <w:ilvl w:val="0"/>
                <w:numId w:val="1"/>
              </w:numPr>
              <w:pBdr/>
              <w:spacing w:after="0"/>
              <w:ind w:hanging="360"/>
              <w:rPr/>
            </w:pPr>
            <w:r>
              <w:rPr>
                <w:rFonts w:ascii="Verdana" w:hAnsi="Verdana" w:eastAsia="Verdana" w:cs="Verdana"/>
                <w:sz w:val="16"/>
              </w:rPr>
              <w:t xml:space="preserve">DIN A4-Block kariert </w:t>
            </w:r>
            <w:r/>
          </w:p>
          <w:p>
            <w:pPr>
              <w:numPr>
                <w:ilvl w:val="0"/>
                <w:numId w:val="1"/>
              </w:numPr>
              <w:pBdr/>
              <w:spacing w:after="0"/>
              <w:ind w:hanging="360"/>
              <w:rPr/>
            </w:pPr>
            <w:r>
              <w:rPr>
                <w:rFonts w:ascii="Verdana" w:hAnsi="Verdana" w:eastAsia="Verdana" w:cs="Verdana"/>
                <w:sz w:val="16"/>
              </w:rPr>
              <w:t xml:space="preserve">Schere, Klebstoff (nicht flüssig) </w:t>
            </w:r>
            <w:r/>
          </w:p>
          <w:p>
            <w:pPr>
              <w:numPr>
                <w:ilvl w:val="0"/>
                <w:numId w:val="1"/>
              </w:numPr>
              <w:pBdr/>
              <w:spacing w:after="0"/>
              <w:ind w:hanging="360"/>
              <w:rPr/>
            </w:pPr>
            <w:r>
              <w:rPr>
                <w:rFonts w:ascii="Verdana" w:hAnsi="Verdana" w:eastAsia="Verdana" w:cs="Verdana"/>
                <w:sz w:val="16"/>
              </w:rPr>
              <w:t xml:space="preserve">ein dicker Filzstift für Plakatgestaltung </w:t>
            </w:r>
            <w:r/>
          </w:p>
          <w:p>
            <w:pPr>
              <w:numPr>
                <w:ilvl w:val="0"/>
                <w:numId w:val="1"/>
              </w:numPr>
              <w:pBdr/>
              <w:spacing w:after="0"/>
              <w:ind w:hanging="360"/>
              <w:rPr/>
            </w:pPr>
            <w:r>
              <w:rPr>
                <w:rFonts w:ascii="Verdana" w:hAnsi="Verdana" w:eastAsia="Verdana" w:cs="Verdana"/>
                <w:sz w:val="16"/>
              </w:rPr>
              <w:t xml:space="preserve">Folienstift (abwaschbar) </w:t>
            </w:r>
            <w:r/>
          </w:p>
          <w:p>
            <w:pPr>
              <w:numPr>
                <w:ilvl w:val="0"/>
                <w:numId w:val="1"/>
              </w:numPr>
              <w:pBdr/>
              <w:spacing w:after="0"/>
              <w:ind w:hanging="360"/>
              <w:rPr/>
            </w:pPr>
            <w:r>
              <w:rPr>
                <w:rFonts w:ascii="Verdana" w:hAnsi="Verdana" w:eastAsia="Verdana" w:cs="Verdana"/>
                <w:sz w:val="16"/>
                <w:highlight w:val="none"/>
              </w:rPr>
              <w:t xml:space="preserve">Zirkel</w:t>
            </w:r>
            <w:r>
              <w:rPr>
                <w:rFonts w:ascii="Verdana" w:hAnsi="Verdana" w:eastAsia="Verdana" w:cs="Verdana"/>
                <w:sz w:val="16"/>
                <w:highlight w:val="none"/>
              </w:rPr>
            </w:r>
            <w:r/>
          </w:p>
          <w:p>
            <w:pPr>
              <w:pBdr/>
              <w:spacing w:after="0"/>
              <w:ind/>
              <w:rPr>
                <w:sz w:val="18"/>
                <w:szCs w:val="20"/>
              </w:rPr>
            </w:pPr>
            <w:r>
              <w:rPr>
                <w:sz w:val="18"/>
                <w:szCs w:val="20"/>
              </w:rPr>
            </w:r>
            <w:r>
              <w:rPr>
                <w:sz w:val="18"/>
                <w:szCs w:val="20"/>
              </w:rPr>
            </w:r>
            <w:r>
              <w:rPr>
                <w:sz w:val="18"/>
                <w:szCs w:val="20"/>
              </w:rPr>
            </w:r>
          </w:p>
          <w:p>
            <w:pPr>
              <w:pBdr/>
              <w:spacing w:after="6"/>
              <w:ind/>
              <w:rPr>
                <w:rFonts w:ascii="IBM Plex Sans" w:hAnsi="IBM Plex Sans" w:cs="IBM Plex Sans"/>
                <w:sz w:val="18"/>
                <w:szCs w:val="18"/>
              </w:rPr>
            </w:pPr>
            <w:r>
              <w:rPr>
                <w:rFonts w:ascii="Verdana" w:hAnsi="Verdana" w:eastAsia="Verdana" w:cs="Verdana"/>
                <w:b/>
                <w:color w:val="339966"/>
                <w:sz w:val="16"/>
                <w:u w:val="single"/>
              </w:rPr>
              <w:t xml:space="preserve">M</w:t>
            </w:r>
            <w:r>
              <w:rPr>
                <w:rFonts w:ascii="IBM Plex Sans" w:hAnsi="IBM Plex Sans" w:eastAsia="IBM Plex Sans" w:cs="IBM Plex Sans"/>
                <w:b/>
                <w:color w:val="339966"/>
                <w:sz w:val="18"/>
                <w:szCs w:val="18"/>
                <w:u w:val="single"/>
              </w:rPr>
              <w:t xml:space="preserve">athe (Farbe: grün)</w:t>
            </w:r>
            <w:r>
              <w:rPr>
                <w:rFonts w:ascii="IBM Plex Sans" w:hAnsi="IBM Plex Sans" w:eastAsia="IBM Plex Sans" w:cs="IBM Plex Sans"/>
                <w:b/>
                <w:color w:val="339966"/>
                <w:sz w:val="18"/>
                <w:szCs w:val="18"/>
              </w:rPr>
              <w:t xml:space="preserve"> </w:t>
            </w:r>
            <w:r>
              <w:rPr>
                <w:rFonts w:ascii="IBM Plex Sans" w:hAnsi="IBM Plex Sans" w:cs="IBM Plex Sans"/>
                <w:sz w:val="18"/>
                <w:szCs w:val="18"/>
              </w:rPr>
            </w:r>
            <w:r>
              <w:rPr>
                <w:rFonts w:ascii="IBM Plex Sans" w:hAnsi="IBM Plex Sans" w:cs="IBM Plex Sans"/>
                <w:sz w:val="18"/>
                <w:szCs w:val="18"/>
              </w:rPr>
            </w:r>
          </w:p>
          <w:p>
            <w:pPr>
              <w:numPr>
                <w:ilvl w:val="0"/>
                <w:numId w:val="16"/>
              </w:numPr>
              <w:pBdr/>
              <w:spacing w:after="0"/>
              <w:ind w:hanging="360"/>
              <w:rPr>
                <w:rFonts w:ascii="IBM Plex Sans" w:hAnsi="IBM Plex Sans" w:cs="IBM Plex Sans"/>
                <w:sz w:val="18"/>
                <w:szCs w:val="18"/>
              </w:rPr>
            </w:pPr>
            <w:r>
              <w:rPr>
                <w:rFonts w:ascii="IBM Plex Sans" w:hAnsi="IBM Plex Sans" w:eastAsia="IBM Plex Sans" w:cs="IBM Plex Sans"/>
                <w:sz w:val="18"/>
                <w:szCs w:val="18"/>
              </w:rPr>
              <w:t xml:space="preserve">2 DIN A4-Heft kariert, ohne Rand </w:t>
            </w:r>
            <w:r>
              <w:rPr>
                <w:rFonts w:ascii="IBM Plex Sans" w:hAnsi="IBM Plex Sans" w:cs="IBM Plex Sans"/>
                <w:sz w:val="18"/>
                <w:szCs w:val="18"/>
              </w:rPr>
            </w:r>
            <w:r>
              <w:rPr>
                <w:rFonts w:ascii="IBM Plex Sans" w:hAnsi="IBM Plex Sans" w:cs="IBM Plex Sans"/>
                <w:sz w:val="18"/>
                <w:szCs w:val="18"/>
              </w:rPr>
            </w:r>
          </w:p>
          <w:p>
            <w:pPr>
              <w:numPr>
                <w:ilvl w:val="0"/>
                <w:numId w:val="16"/>
              </w:numPr>
              <w:pBdr/>
              <w:spacing w:after="0"/>
              <w:ind w:hanging="360"/>
              <w:rPr>
                <w:rFonts w:ascii="IBM Plex Sans" w:hAnsi="IBM Plex Sans" w:cs="IBM Plex Sans"/>
                <w:sz w:val="18"/>
                <w:szCs w:val="18"/>
              </w:rPr>
            </w:pPr>
            <w:r>
              <w:rPr>
                <w:rFonts w:ascii="IBM Plex Sans" w:hAnsi="IBM Plex Sans" w:eastAsia="IBM Plex Sans" w:cs="IBM Plex Sans"/>
                <w:sz w:val="18"/>
                <w:szCs w:val="18"/>
              </w:rPr>
              <w:t xml:space="preserve">2 Heftumschläge (grün) </w:t>
            </w:r>
            <w:r>
              <w:rPr>
                <w:rFonts w:ascii="IBM Plex Sans" w:hAnsi="IBM Plex Sans" w:cs="IBM Plex Sans"/>
                <w:sz w:val="18"/>
                <w:szCs w:val="18"/>
              </w:rPr>
            </w:r>
            <w:r>
              <w:rPr>
                <w:rFonts w:ascii="IBM Plex Sans" w:hAnsi="IBM Plex Sans" w:cs="IBM Plex Sans"/>
                <w:sz w:val="18"/>
                <w:szCs w:val="18"/>
              </w:rPr>
            </w:r>
          </w:p>
          <w:p>
            <w:pPr>
              <w:numPr>
                <w:ilvl w:val="0"/>
                <w:numId w:val="16"/>
              </w:numPr>
              <w:pBdr/>
              <w:spacing w:after="0"/>
              <w:ind w:hanging="360"/>
              <w:rPr>
                <w:rFonts w:ascii="IBM Plex Sans" w:hAnsi="IBM Plex Sans" w:cs="IBM Plex Sans"/>
                <w:sz w:val="18"/>
                <w:szCs w:val="18"/>
              </w:rPr>
            </w:pPr>
            <w:r>
              <w:rPr>
                <w:rFonts w:ascii="IBM Plex Sans" w:hAnsi="IBM Plex Sans" w:eastAsia="IBM Plex Sans" w:cs="IBM Plex Sans"/>
                <w:sz w:val="18"/>
                <w:szCs w:val="18"/>
              </w:rPr>
              <w:t xml:space="preserve">Schnellhefter (grün)</w:t>
            </w:r>
            <w:r>
              <w:rPr>
                <w:rFonts w:ascii="IBM Plex Sans" w:hAnsi="IBM Plex Sans" w:cs="IBM Plex Sans"/>
                <w:sz w:val="18"/>
                <w:szCs w:val="18"/>
              </w:rPr>
            </w:r>
            <w:r>
              <w:rPr>
                <w:rFonts w:ascii="IBM Plex Sans" w:hAnsi="IBM Plex Sans" w:cs="IBM Plex Sans"/>
                <w:sz w:val="18"/>
                <w:szCs w:val="18"/>
              </w:rPr>
            </w:r>
          </w:p>
          <w:p>
            <w:pPr>
              <w:pBdr/>
              <w:spacing w:after="0"/>
              <w:ind/>
              <w:rPr>
                <w:rFonts w:ascii="IBM Plex Sans" w:hAnsi="IBM Plex Sans" w:cs="IBM Plex Sans"/>
                <w:sz w:val="18"/>
                <w:szCs w:val="18"/>
              </w:rPr>
            </w:pPr>
            <w:r>
              <w:rPr>
                <w:rFonts w:ascii="IBM Plex Sans" w:hAnsi="IBM Plex Sans" w:cs="IBM Plex Sans"/>
                <w:sz w:val="18"/>
                <w:szCs w:val="18"/>
              </w:rPr>
            </w:r>
            <w:r>
              <w:rPr>
                <w:rFonts w:ascii="IBM Plex Sans" w:hAnsi="IBM Plex Sans" w:cs="IBM Plex Sans"/>
                <w:sz w:val="18"/>
                <w:szCs w:val="18"/>
              </w:rPr>
            </w:r>
            <w:r>
              <w:rPr>
                <w:rFonts w:ascii="IBM Plex Sans" w:hAnsi="IBM Plex Sans" w:cs="IBM Plex Sans"/>
                <w:sz w:val="18"/>
                <w:szCs w:val="18"/>
              </w:rPr>
            </w:r>
          </w:p>
          <w:p>
            <w:pPr>
              <w:pBdr/>
              <w:spacing w:after="6"/>
              <w:ind/>
              <w:rPr>
                <w:rFonts w:ascii="IBM Plex Sans" w:hAnsi="IBM Plex Sans" w:cs="IBM Plex Sans"/>
                <w:color w:val="ff0000"/>
                <w:sz w:val="24"/>
                <w:szCs w:val="28"/>
              </w:rPr>
            </w:pPr>
            <w:r>
              <w:rPr>
                <w:rFonts w:ascii="IBM Plex Sans" w:hAnsi="IBM Plex Sans" w:eastAsia="IBM Plex Sans" w:cs="IBM Plex Sans"/>
                <w:b/>
                <w:color w:val="ff0000"/>
                <w:sz w:val="18"/>
                <w:szCs w:val="28"/>
                <w:u w:val="single"/>
              </w:rPr>
              <w:t xml:space="preserve">Deutsch (Farbe:</w:t>
            </w:r>
            <w:r>
              <w:rPr>
                <w:rFonts w:ascii="IBM Plex Sans" w:hAnsi="IBM Plex Sans" w:eastAsia="IBM Plex Sans" w:cs="IBM Plex Sans"/>
                <w:b/>
                <w:color w:val="ff0000"/>
                <w:sz w:val="18"/>
                <w:szCs w:val="28"/>
                <w:u w:val="single"/>
              </w:rPr>
              <w:t xml:space="preserve"> </w:t>
            </w:r>
            <w:r>
              <w:rPr>
                <w:rFonts w:ascii="IBM Plex Sans" w:hAnsi="IBM Plex Sans" w:eastAsia="IBM Plex Sans" w:cs="IBM Plex Sans"/>
                <w:b/>
                <w:color w:val="ff0000"/>
                <w:sz w:val="18"/>
                <w:szCs w:val="28"/>
                <w:u w:val="single"/>
              </w:rPr>
              <w:t xml:space="preserve">rot</w:t>
            </w:r>
            <w:r>
              <w:rPr>
                <w:rFonts w:ascii="IBM Plex Sans" w:hAnsi="IBM Plex Sans" w:eastAsia="IBM Plex Sans" w:cs="IBM Plex Sans"/>
                <w:b/>
                <w:color w:val="ff0000"/>
                <w:sz w:val="18"/>
                <w:szCs w:val="28"/>
                <w:u w:val="single"/>
              </w:rPr>
              <w:t xml:space="preserve">)</w:t>
            </w:r>
            <w:r>
              <w:rPr>
                <w:rFonts w:ascii="IBM Plex Sans" w:hAnsi="IBM Plex Sans" w:eastAsia="IBM Plex Sans" w:cs="IBM Plex Sans"/>
                <w:b/>
                <w:color w:val="ff0000"/>
                <w:sz w:val="18"/>
                <w:szCs w:val="28"/>
              </w:rPr>
              <w:t xml:space="preserve"> </w:t>
            </w:r>
            <w:r>
              <w:rPr>
                <w:rFonts w:ascii="IBM Plex Sans" w:hAnsi="IBM Plex Sans" w:cs="IBM Plex Sans"/>
                <w:color w:val="ff0000"/>
                <w:sz w:val="24"/>
                <w:szCs w:val="28"/>
              </w:rPr>
            </w:r>
            <w:r>
              <w:rPr>
                <w:rFonts w:ascii="IBM Plex Sans" w:hAnsi="IBM Plex Sans" w:cs="IBM Plex Sans"/>
                <w:color w:val="ff0000"/>
                <w:sz w:val="24"/>
                <w:szCs w:val="28"/>
              </w:rPr>
            </w:r>
          </w:p>
          <w:p>
            <w:pPr>
              <w:numPr>
                <w:ilvl w:val="0"/>
                <w:numId w:val="23"/>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DIN A4-Heft, liniert breiter Rand </w:t>
            </w:r>
            <w:r>
              <w:rPr>
                <w:rFonts w:ascii="IBM Plex Sans" w:hAnsi="IBM Plex Sans" w:cs="IBM Plex Sans"/>
                <w:sz w:val="24"/>
                <w:szCs w:val="28"/>
              </w:rPr>
            </w:r>
            <w:r>
              <w:rPr>
                <w:rFonts w:ascii="IBM Plex Sans" w:hAnsi="IBM Plex Sans" w:cs="IBM Plex Sans"/>
                <w:sz w:val="24"/>
                <w:szCs w:val="28"/>
              </w:rPr>
            </w:r>
          </w:p>
          <w:p>
            <w:pPr>
              <w:numPr>
                <w:ilvl w:val="0"/>
                <w:numId w:val="23"/>
              </w:numPr>
              <w:pBdr/>
              <w:spacing w:after="0"/>
              <w:ind w:hanging="360"/>
              <w:rPr>
                <w:rFonts w:ascii="IBM Plex Sans" w:hAnsi="IBM Plex Sans" w:cs="IBM Plex Sans"/>
                <w:sz w:val="24"/>
                <w:szCs w:val="28"/>
              </w:rPr>
            </w:pPr>
            <w:r>
              <w:rPr>
                <w:rFonts w:ascii="IBM Plex Sans" w:hAnsi="IBM Plex Sans" w:eastAsia="IBM Plex Sans" w:cs="IBM Plex Sans"/>
                <w:sz w:val="18"/>
                <w:szCs w:val="28"/>
                <w:highlight w:val="none"/>
              </w:rPr>
              <w:t xml:space="preserve">1 DIN A4- Heft, liniert Doppelrand</w:t>
            </w:r>
            <w:r>
              <w:rPr>
                <w:rFonts w:ascii="IBM Plex Sans" w:hAnsi="IBM Plex Sans" w:cs="IBM Plex Sans"/>
                <w:sz w:val="24"/>
                <w:szCs w:val="28"/>
              </w:rPr>
            </w:r>
            <w:r>
              <w:rPr>
                <w:rFonts w:ascii="IBM Plex Sans" w:hAnsi="IBM Plex Sans" w:cs="IBM Plex Sans"/>
                <w:sz w:val="24"/>
                <w:szCs w:val="28"/>
              </w:rPr>
            </w:r>
          </w:p>
          <w:p>
            <w:pPr>
              <w:numPr>
                <w:ilvl w:val="0"/>
                <w:numId w:val="23"/>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2 Heftumschläge (</w:t>
            </w:r>
            <w:r>
              <w:rPr>
                <w:rFonts w:ascii="IBM Plex Sans" w:hAnsi="IBM Plex Sans" w:eastAsia="IBM Plex Sans" w:cs="IBM Plex Sans"/>
                <w:sz w:val="18"/>
                <w:szCs w:val="28"/>
              </w:rPr>
              <w:t xml:space="preserve">rot</w:t>
            </w:r>
            <w:r>
              <w:rPr>
                <w:rFonts w:ascii="IBM Plex Sans" w:hAnsi="IBM Plex Sans" w:eastAsia="IBM Plex Sans" w:cs="IBM Plex Sans"/>
                <w:sz w:val="18"/>
                <w:szCs w:val="28"/>
              </w:rPr>
              <w:t xml:space="preserve">) </w:t>
            </w:r>
            <w:r>
              <w:rPr>
                <w:rFonts w:ascii="IBM Plex Sans" w:hAnsi="IBM Plex Sans" w:cs="IBM Plex Sans"/>
                <w:sz w:val="24"/>
                <w:szCs w:val="28"/>
              </w:rPr>
            </w:r>
            <w:r>
              <w:rPr>
                <w:rFonts w:ascii="IBM Plex Sans" w:hAnsi="IBM Plex Sans" w:cs="IBM Plex Sans"/>
                <w:sz w:val="24"/>
                <w:szCs w:val="28"/>
              </w:rPr>
            </w:r>
          </w:p>
          <w:p>
            <w:pPr>
              <w:numPr>
                <w:ilvl w:val="0"/>
                <w:numId w:val="23"/>
              </w:numPr>
              <w:pBdr/>
              <w:spacing w:after="0"/>
              <w:ind w:hanging="360"/>
              <w:rPr>
                <w:rFonts w:ascii="IBM Plex Sans" w:hAnsi="IBM Plex Sans" w:cs="IBM Plex Sans"/>
                <w:sz w:val="24"/>
                <w:szCs w:val="28"/>
              </w:rPr>
            </w:pPr>
            <w:r>
              <w:rPr>
                <w:rFonts w:ascii="IBM Plex Sans" w:hAnsi="IBM Plex Sans" w:eastAsia="IBM Plex Sans" w:cs="IBM Plex Sans"/>
                <w:sz w:val="18"/>
                <w:szCs w:val="28"/>
                <w:highlight w:val="none"/>
              </w:rPr>
              <w:t xml:space="preserve">1 DIN A5-Heft, liniert</w:t>
            </w:r>
            <w:r>
              <w:rPr>
                <w:rFonts w:ascii="IBM Plex Sans" w:hAnsi="IBM Plex Sans" w:cs="IBM Plex Sans"/>
                <w:sz w:val="24"/>
                <w:szCs w:val="28"/>
              </w:rPr>
            </w:r>
            <w:r>
              <w:rPr>
                <w:rFonts w:ascii="IBM Plex Sans" w:hAnsi="IBM Plex Sans" w:cs="IBM Plex Sans"/>
                <w:sz w:val="24"/>
                <w:szCs w:val="28"/>
              </w:rPr>
            </w:r>
          </w:p>
          <w:p>
            <w:pPr>
              <w:numPr>
                <w:ilvl w:val="0"/>
                <w:numId w:val="23"/>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DIN A4- Schnellhefter (</w:t>
            </w:r>
            <w:r>
              <w:rPr>
                <w:rFonts w:ascii="IBM Plex Sans" w:hAnsi="IBM Plex Sans" w:eastAsia="IBM Plex Sans" w:cs="IBM Plex Sans"/>
                <w:sz w:val="18"/>
                <w:szCs w:val="28"/>
              </w:rPr>
              <w:t xml:space="preserve">rot</w:t>
            </w:r>
            <w:r>
              <w:rPr>
                <w:rFonts w:ascii="IBM Plex Sans" w:hAnsi="IBM Plex Sans" w:eastAsia="IBM Plex Sans" w:cs="IBM Plex Sans"/>
                <w:sz w:val="18"/>
                <w:szCs w:val="28"/>
              </w:rPr>
              <w:t xml:space="preserve">) </w:t>
            </w:r>
            <w:r>
              <w:rPr>
                <w:rFonts w:ascii="IBM Plex Sans" w:hAnsi="IBM Plex Sans" w:cs="IBM Plex Sans"/>
                <w:sz w:val="24"/>
                <w:szCs w:val="28"/>
              </w:rPr>
            </w:r>
            <w:r>
              <w:rPr>
                <w:rFonts w:ascii="IBM Plex Sans" w:hAnsi="IBM Plex Sans" w:cs="IBM Plex Sans"/>
                <w:sz w:val="24"/>
                <w:szCs w:val="28"/>
              </w:rPr>
            </w:r>
          </w:p>
          <w:p>
            <w:pPr>
              <w:numPr>
                <w:ilvl w:val="0"/>
                <w:numId w:val="23"/>
              </w:numPr>
              <w:pBdr/>
              <w:spacing w:after="0"/>
              <w:ind w:hanging="360"/>
              <w:rPr>
                <w:rFonts w:ascii="IBM Plex Sans" w:hAnsi="IBM Plex Sans" w:cs="IBM Plex Sans"/>
                <w:sz w:val="24"/>
                <w:szCs w:val="28"/>
              </w:rPr>
            </w:pPr>
            <w:r>
              <w:rPr>
                <w:rFonts w:ascii="IBM Plex Sans" w:hAnsi="IBM Plex Sans" w:eastAsia="IBM Plex Sans" w:cs="IBM Plex Sans"/>
                <w:sz w:val="18"/>
                <w:szCs w:val="28"/>
                <w:highlight w:val="none"/>
              </w:rPr>
              <w:t xml:space="preserve">1 DIN A4-Heft, liniert mit Rand</w:t>
            </w:r>
            <w:r>
              <w:rPr>
                <w:rFonts w:ascii="IBM Plex Sans" w:hAnsi="IBM Plex Sans" w:cs="IBM Plex Sans"/>
                <w:sz w:val="24"/>
                <w:szCs w:val="28"/>
              </w:rPr>
            </w:r>
            <w:r>
              <w:rPr>
                <w:rFonts w:ascii="IBM Plex Sans" w:hAnsi="IBM Plex Sans" w:cs="IBM Plex Sans"/>
                <w:sz w:val="24"/>
                <w:szCs w:val="28"/>
              </w:rPr>
            </w:r>
          </w:p>
          <w:p>
            <w:pPr>
              <w:pBdr/>
              <w:spacing w:after="0"/>
              <w:ind/>
              <w:rPr>
                <w:rFonts w:ascii="IBM Plex Sans" w:hAnsi="IBM Plex Sans" w:cs="IBM Plex Sans"/>
                <w:sz w:val="18"/>
                <w:szCs w:val="18"/>
              </w:rPr>
            </w:pPr>
            <w:r>
              <w:rPr>
                <w:rFonts w:ascii="IBM Plex Sans" w:hAnsi="IBM Plex Sans" w:eastAsia="IBM Plex Sans" w:cs="IBM Plex Sans"/>
                <w:sz w:val="18"/>
                <w:szCs w:val="18"/>
                <w:highlight w:val="none"/>
              </w:rPr>
            </w:r>
            <w:r>
              <w:rPr>
                <w:rFonts w:ascii="IBM Plex Sans" w:hAnsi="IBM Plex Sans" w:cs="IBM Plex Sans"/>
                <w:sz w:val="18"/>
                <w:szCs w:val="18"/>
              </w:rPr>
            </w:r>
            <w:r>
              <w:rPr>
                <w:rFonts w:ascii="IBM Plex Sans" w:hAnsi="IBM Plex Sans" w:cs="IBM Plex Sans"/>
                <w:sz w:val="18"/>
                <w:szCs w:val="18"/>
              </w:rPr>
            </w:r>
          </w:p>
          <w:p>
            <w:pPr>
              <w:pBdr/>
              <w:spacing w:after="6"/>
              <w:ind/>
              <w:rPr>
                <w:rFonts w:ascii="IBM Plex Sans" w:hAnsi="IBM Plex Sans" w:cs="IBM Plex Sans"/>
                <w:b/>
                <w:bCs/>
                <w:color w:val="a6a6a6" w:themeColor="background1" w:themeShade="A6"/>
                <w:sz w:val="18"/>
                <w:szCs w:val="18"/>
                <w:highlight w:val="none"/>
                <w:u w:val="single"/>
              </w:rPr>
            </w:pPr>
            <w:r>
              <w:rPr>
                <w:rFonts w:ascii="IBM Plex Sans" w:hAnsi="IBM Plex Sans" w:eastAsia="IBM Plex Sans" w:cs="IBM Plex Sans"/>
                <w:b/>
                <w:bCs/>
                <w:color w:val="bfbfbf" w:themeColor="background1" w:themeShade="BF"/>
                <w:sz w:val="18"/>
                <w:szCs w:val="28"/>
                <w:u w:val="single"/>
              </w:rPr>
              <w:t xml:space="preserve">T</w:t>
            </w:r>
            <w:r>
              <w:rPr>
                <w:rFonts w:ascii="IBM Plex Sans" w:hAnsi="IBM Plex Sans" w:eastAsia="IBM Plex Sans" w:cs="IBM Plex Sans"/>
                <w:b/>
                <w:bCs/>
                <w:color w:val="a6a6a6" w:themeColor="background1" w:themeShade="A6"/>
                <w:sz w:val="18"/>
                <w:szCs w:val="28"/>
                <w:u w:val="single"/>
              </w:rPr>
              <w:t xml:space="preserve">echnik (nur für Klasse 6/ Farbe: hellgrau)</w:t>
            </w:r>
            <w:r>
              <w:rPr>
                <w:rFonts w:ascii="IBM Plex Sans" w:hAnsi="IBM Plex Sans" w:cs="IBM Plex Sans"/>
                <w:b/>
                <w:bCs/>
                <w:color w:val="a6a6a6" w:themeColor="background1" w:themeShade="A6"/>
                <w:sz w:val="18"/>
                <w:szCs w:val="18"/>
                <w:highlight w:val="none"/>
                <w:u w:val="single"/>
              </w:rPr>
            </w:r>
            <w:r>
              <w:rPr>
                <w:rFonts w:ascii="IBM Plex Sans" w:hAnsi="IBM Plex Sans" w:cs="IBM Plex Sans"/>
                <w:b/>
                <w:bCs/>
                <w:color w:val="a6a6a6" w:themeColor="background1" w:themeShade="A6"/>
                <w:sz w:val="18"/>
                <w:szCs w:val="18"/>
                <w:highlight w:val="none"/>
                <w:u w:val="single"/>
              </w:rPr>
            </w:r>
          </w:p>
          <w:p>
            <w:pPr>
              <w:pStyle w:val="906"/>
              <w:numPr>
                <w:ilvl w:val="0"/>
                <w:numId w:val="18"/>
              </w:numPr>
              <w:pBdr/>
              <w:spacing w:after="6"/>
              <w:ind/>
              <w:rPr>
                <w:rFonts w:ascii="IBM Plex Sans" w:hAnsi="IBM Plex Sans" w:cs="IBM Plex Sans"/>
                <w:b w:val="0"/>
                <w:bCs w:val="0"/>
                <w:color w:val="000000" w:themeColor="text1"/>
                <w:sz w:val="18"/>
                <w:szCs w:val="18"/>
                <w:u w:val="none"/>
              </w:rPr>
            </w:pPr>
            <w:r>
              <w:rPr>
                <w:rFonts w:ascii="IBM Plex Sans" w:hAnsi="IBM Plex Sans" w:eastAsia="IBM Plex Sans" w:cs="IBM Plex Sans"/>
                <w:b w:val="0"/>
                <w:bCs w:val="0"/>
                <w:color w:val="000000" w:themeColor="text1"/>
                <w:sz w:val="18"/>
                <w:szCs w:val="28"/>
                <w:highlight w:val="none"/>
                <w:u w:val="none"/>
              </w:rPr>
              <w:t xml:space="preserve">Ringordner mit 2 Ringen schmal aus Pappe</w:t>
            </w:r>
            <w:r>
              <w:rPr>
                <w:rFonts w:ascii="IBM Plex Sans" w:hAnsi="IBM Plex Sans" w:cs="IBM Plex Sans"/>
                <w:b w:val="0"/>
                <w:bCs w:val="0"/>
                <w:color w:val="000000" w:themeColor="text1"/>
                <w:sz w:val="18"/>
                <w:szCs w:val="18"/>
                <w:u w:val="none"/>
              </w:rPr>
            </w:r>
            <w:r>
              <w:rPr>
                <w:rFonts w:ascii="IBM Plex Sans" w:hAnsi="IBM Plex Sans" w:cs="IBM Plex Sans"/>
                <w:b w:val="0"/>
                <w:bCs w:val="0"/>
                <w:color w:val="000000" w:themeColor="text1"/>
                <w:sz w:val="18"/>
                <w:szCs w:val="18"/>
                <w:u w:val="none"/>
              </w:rPr>
            </w:r>
          </w:p>
          <w:p>
            <w:pPr>
              <w:pStyle w:val="906"/>
              <w:numPr>
                <w:ilvl w:val="0"/>
                <w:numId w:val="18"/>
              </w:numPr>
              <w:pBdr/>
              <w:spacing w:after="6"/>
              <w:ind/>
              <w:rPr>
                <w:rFonts w:ascii="IBM Plex Sans" w:hAnsi="IBM Plex Sans" w:cs="IBM Plex Sans"/>
                <w:b w:val="0"/>
                <w:bCs w:val="0"/>
                <w:color w:val="000000" w:themeColor="text1"/>
                <w:sz w:val="18"/>
                <w:szCs w:val="18"/>
                <w:u w:val="none"/>
              </w:rPr>
            </w:pPr>
            <w:r>
              <w:rPr>
                <w:rFonts w:ascii="IBM Plex Sans" w:hAnsi="IBM Plex Sans" w:eastAsia="IBM Plex Sans" w:cs="IBM Plex Sans"/>
                <w:b w:val="0"/>
                <w:bCs w:val="0"/>
                <w:color w:val="000000" w:themeColor="text1"/>
                <w:sz w:val="18"/>
                <w:szCs w:val="28"/>
                <w:highlight w:val="none"/>
                <w:u w:val="none"/>
              </w:rPr>
              <w:t xml:space="preserve">Mindestens 12 Ringbucheinlagen kariert ohne Rand</w:t>
            </w:r>
            <w:r>
              <w:rPr>
                <w:rFonts w:ascii="IBM Plex Sans" w:hAnsi="IBM Plex Sans" w:cs="IBM Plex Sans"/>
                <w:b w:val="0"/>
                <w:bCs w:val="0"/>
                <w:color w:val="000000" w:themeColor="text1"/>
                <w:sz w:val="18"/>
                <w:szCs w:val="18"/>
                <w:u w:val="none"/>
              </w:rPr>
            </w:r>
            <w:r>
              <w:rPr>
                <w:rFonts w:ascii="IBM Plex Sans" w:hAnsi="IBM Plex Sans" w:cs="IBM Plex Sans"/>
                <w:b w:val="0"/>
                <w:bCs w:val="0"/>
                <w:color w:val="000000" w:themeColor="text1"/>
                <w:sz w:val="18"/>
                <w:szCs w:val="18"/>
                <w:u w:val="none"/>
              </w:rPr>
            </w:r>
          </w:p>
          <w:p>
            <w:pPr>
              <w:pBdr/>
              <w:spacing w:after="6"/>
              <w:ind/>
              <w:rPr>
                <w:rFonts w:ascii="IBM Plex Sans" w:hAnsi="IBM Plex Sans" w:cs="IBM Plex Sans"/>
                <w:b/>
                <w:bCs/>
                <w:color w:val="000000" w:themeColor="text1"/>
                <w:sz w:val="18"/>
                <w:szCs w:val="18"/>
                <w:highlight w:val="none"/>
                <w:u w:val="none"/>
              </w:rPr>
            </w:pPr>
            <w:r>
              <w:rPr>
                <w:rFonts w:ascii="IBM Plex Sans" w:hAnsi="IBM Plex Sans" w:cs="IBM Plex Sans"/>
                <w:b/>
                <w:bCs/>
                <w:color w:val="000000" w:themeColor="text1"/>
                <w:sz w:val="18"/>
                <w:szCs w:val="18"/>
                <w:u w:val="none"/>
              </w:rPr>
              <w:t xml:space="preserve">ODER</w:t>
            </w:r>
            <w:r>
              <w:rPr>
                <w:rFonts w:ascii="IBM Plex Sans" w:hAnsi="IBM Plex Sans" w:cs="IBM Plex Sans"/>
                <w:b/>
                <w:bCs/>
                <w:color w:val="000000" w:themeColor="text1"/>
                <w:sz w:val="18"/>
                <w:szCs w:val="18"/>
                <w:highlight w:val="none"/>
                <w:u w:val="none"/>
              </w:rPr>
            </w:r>
            <w:r>
              <w:rPr>
                <w:rFonts w:ascii="IBM Plex Sans" w:hAnsi="IBM Plex Sans" w:cs="IBM Plex Sans"/>
                <w:b/>
                <w:bCs/>
                <w:color w:val="000000" w:themeColor="text1"/>
                <w:sz w:val="18"/>
                <w:szCs w:val="18"/>
                <w:highlight w:val="none"/>
                <w:u w:val="none"/>
              </w:rPr>
            </w:r>
          </w:p>
          <w:p>
            <w:pPr>
              <w:pBdr/>
              <w:spacing w:after="0"/>
              <w:ind w:firstLine="0" w:left="0"/>
              <w:rPr>
                <w:rFonts w:ascii="IBM Plex Sans" w:hAnsi="IBM Plex Sans" w:eastAsia="IBM Plex Sans" w:cs="IBM Plex Sans"/>
                <w:color w:val="ed7d31" w:themeColor="accent2"/>
                <w:sz w:val="18"/>
                <w:szCs w:val="18"/>
                <w:highlight w:val="none"/>
                <w:u w:val="single"/>
              </w:rPr>
            </w:pPr>
            <w:r>
              <w:rPr>
                <w:rFonts w:ascii="IBM Plex Sans" w:hAnsi="IBM Plex Sans" w:eastAsia="IBM Plex Sans" w:cs="IBM Plex Sans"/>
                <w:b/>
                <w:bCs/>
                <w:color w:val="ed7d31" w:themeColor="accent2"/>
                <w:sz w:val="18"/>
                <w:szCs w:val="28"/>
                <w:highlight w:val="none"/>
                <w:u w:val="single"/>
              </w:rPr>
              <w:t xml:space="preserve">AES (nur für Kla</w:t>
            </w:r>
            <w:r>
              <w:rPr>
                <w:rFonts w:ascii="IBM Plex Sans" w:hAnsi="IBM Plex Sans" w:eastAsia="IBM Plex Sans" w:cs="IBM Plex Sans"/>
                <w:b/>
                <w:bCs/>
                <w:color w:val="ed7d31" w:themeColor="accent2"/>
                <w:sz w:val="18"/>
                <w:szCs w:val="28"/>
                <w:highlight w:val="none"/>
                <w:u w:val="single"/>
              </w:rPr>
              <w:t xml:space="preserve">sse 6 / Farbe: orange</w:t>
            </w:r>
            <w:r>
              <w:rPr>
                <w:rFonts w:ascii="IBM Plex Sans" w:hAnsi="IBM Plex Sans" w:eastAsia="IBM Plex Sans" w:cs="IBM Plex Sans"/>
                <w:color w:val="ed7d31" w:themeColor="accent2"/>
                <w:sz w:val="18"/>
                <w:szCs w:val="28"/>
                <w:highlight w:val="none"/>
                <w:u w:val="single"/>
              </w:rPr>
              <w:t xml:space="preserve">)</w:t>
            </w:r>
            <w:r>
              <w:rPr>
                <w:rFonts w:ascii="IBM Plex Sans" w:hAnsi="IBM Plex Sans" w:eastAsia="IBM Plex Sans" w:cs="IBM Plex Sans"/>
                <w:color w:val="ed7d31" w:themeColor="accent2"/>
                <w:sz w:val="18"/>
                <w:szCs w:val="18"/>
                <w:highlight w:val="none"/>
                <w:u w:val="single"/>
              </w:rPr>
            </w:r>
            <w:r>
              <w:rPr>
                <w:rFonts w:ascii="IBM Plex Sans" w:hAnsi="IBM Plex Sans" w:eastAsia="IBM Plex Sans" w:cs="IBM Plex Sans"/>
                <w:color w:val="ed7d31" w:themeColor="accent2"/>
                <w:sz w:val="18"/>
                <w:szCs w:val="18"/>
                <w:highlight w:val="none"/>
                <w:u w:val="single"/>
              </w:rPr>
            </w:r>
          </w:p>
          <w:p>
            <w:pPr>
              <w:pStyle w:val="906"/>
              <w:numPr>
                <w:ilvl w:val="0"/>
                <w:numId w:val="19"/>
              </w:numPr>
              <w:pBdr/>
              <w:spacing w:after="0"/>
              <w:ind/>
              <w:rPr>
                <w:rFonts w:ascii="IBM Plex Sans" w:hAnsi="IBM Plex Sans" w:cs="IBM Plex Sans"/>
                <w:sz w:val="24"/>
                <w:szCs w:val="28"/>
              </w:rPr>
            </w:pPr>
            <w:r>
              <w:rPr>
                <w:rFonts w:ascii="IBM Plex Sans" w:hAnsi="IBM Plex Sans" w:eastAsia="IBM Plex Sans" w:cs="IBM Plex Sans"/>
                <w:sz w:val="18"/>
                <w:szCs w:val="28"/>
                <w:highlight w:val="none"/>
              </w:rPr>
              <w:t xml:space="preserve">Schnellhefter (orange)</w:t>
            </w:r>
            <w:r>
              <w:rPr>
                <w:rFonts w:ascii="IBM Plex Sans" w:hAnsi="IBM Plex Sans" w:cs="IBM Plex Sans"/>
                <w:sz w:val="24"/>
                <w:szCs w:val="28"/>
              </w:rPr>
            </w:r>
            <w:r>
              <w:rPr>
                <w:rFonts w:ascii="IBM Plex Sans" w:hAnsi="IBM Plex Sans" w:cs="IBM Plex Sans"/>
                <w:sz w:val="24"/>
                <w:szCs w:val="28"/>
              </w:rPr>
            </w:r>
          </w:p>
          <w:p>
            <w:pPr>
              <w:pBdr/>
              <w:spacing w:after="0"/>
              <w:ind w:firstLine="0" w:left="0"/>
              <w:rPr>
                <w:rFonts w:ascii="IBM Plex Sans" w:hAnsi="IBM Plex Sans" w:eastAsia="IBM Plex Sans" w:cs="IBM Plex Sans"/>
                <w:b/>
                <w:bCs/>
                <w:sz w:val="18"/>
                <w:szCs w:val="18"/>
                <w:highlight w:val="none"/>
              </w:rPr>
            </w:pPr>
            <w:r>
              <w:rPr>
                <w:rFonts w:ascii="IBM Plex Sans" w:hAnsi="IBM Plex Sans" w:eastAsia="IBM Plex Sans" w:cs="IBM Plex Sans"/>
                <w:b/>
                <w:bCs/>
                <w:sz w:val="18"/>
                <w:szCs w:val="28"/>
                <w:highlight w:val="none"/>
              </w:rPr>
              <w:t xml:space="preserve">ODER</w:t>
            </w:r>
            <w:r>
              <w:rPr>
                <w:rFonts w:ascii="IBM Plex Sans" w:hAnsi="IBM Plex Sans" w:eastAsia="IBM Plex Sans" w:cs="IBM Plex Sans"/>
                <w:b/>
                <w:bCs/>
                <w:sz w:val="18"/>
                <w:szCs w:val="18"/>
                <w:highlight w:val="none"/>
              </w:rPr>
            </w:r>
            <w:r>
              <w:rPr>
                <w:rFonts w:ascii="IBM Plex Sans" w:hAnsi="IBM Plex Sans" w:eastAsia="IBM Plex Sans" w:cs="IBM Plex Sans"/>
                <w:b/>
                <w:bCs/>
                <w:sz w:val="18"/>
                <w:szCs w:val="18"/>
                <w:highlight w:val="none"/>
              </w:rPr>
            </w:r>
          </w:p>
          <w:p>
            <w:pPr>
              <w:pBdr/>
              <w:spacing w:after="0"/>
              <w:ind w:firstLine="0" w:left="0"/>
              <w:rPr>
                <w:rFonts w:ascii="IBM Plex Sans" w:hAnsi="IBM Plex Sans" w:eastAsia="IBM Plex Sans" w:cs="IBM Plex Sans"/>
                <w:b/>
                <w:bCs/>
                <w:color w:val="00b0f0"/>
                <w:sz w:val="18"/>
                <w:szCs w:val="18"/>
                <w:highlight w:val="none"/>
                <w:u w:val="single"/>
              </w:rPr>
            </w:pPr>
            <w:r>
              <w:rPr>
                <w:rFonts w:ascii="IBM Plex Sans" w:hAnsi="IBM Plex Sans" w:eastAsia="IBM Plex Sans" w:cs="IBM Plex Sans"/>
                <w:b/>
                <w:bCs/>
                <w:color w:val="00b0f0"/>
                <w:sz w:val="18"/>
                <w:szCs w:val="28"/>
                <w:highlight w:val="none"/>
                <w:u w:val="single"/>
              </w:rPr>
              <w:t xml:space="preserve">Französisch (evt. Ab Klasse 5/ Farbe: türkis)</w:t>
            </w:r>
            <w:r>
              <w:rPr>
                <w:rFonts w:ascii="IBM Plex Sans" w:hAnsi="IBM Plex Sans" w:cs="IBM Plex Sans"/>
                <w:b/>
                <w:bCs/>
                <w:color w:val="00b0f0"/>
                <w:sz w:val="24"/>
                <w:szCs w:val="24"/>
                <w:u w:val="single"/>
              </w:rPr>
            </w:r>
            <w:r>
              <w:rPr>
                <w:rFonts w:ascii="IBM Plex Sans" w:hAnsi="IBM Plex Sans" w:eastAsia="IBM Plex Sans" w:cs="IBM Plex Sans"/>
                <w:b/>
                <w:bCs/>
                <w:color w:val="00b0f0"/>
                <w:sz w:val="18"/>
                <w:szCs w:val="18"/>
                <w:highlight w:val="none"/>
                <w:u w:val="single"/>
              </w:rPr>
            </w:r>
          </w:p>
          <w:p>
            <w:pPr>
              <w:pBdr/>
              <w:spacing w:after="0"/>
              <w:ind w:firstLine="0" w:left="0"/>
              <w:rPr>
                <w:rFonts w:ascii="IBM Plex Sans" w:hAnsi="IBM Plex Sans" w:eastAsia="IBM Plex Sans" w:cs="IBM Plex Sans"/>
                <w:sz w:val="18"/>
                <w:szCs w:val="18"/>
                <w:highlight w:val="none"/>
              </w:rPr>
            </w:pPr>
            <w:r>
              <w:rPr>
                <w:rFonts w:ascii="IBM Plex Sans" w:hAnsi="IBM Plex Sans" w:eastAsia="IBM Plex Sans" w:cs="IBM Plex Sans"/>
                <w:sz w:val="18"/>
                <w:szCs w:val="28"/>
                <w:highlight w:val="none"/>
              </w:rPr>
              <w:t xml:space="preserve">1 DIN A4 - Schnellhefter türkis mit 4 Trennblättern</w:t>
            </w:r>
            <w:r>
              <w:rPr>
                <w:rFonts w:ascii="IBM Plex Sans" w:hAnsi="IBM Plex Sans" w:eastAsia="IBM Plex Sans" w:cs="IBM Plex Sans"/>
                <w:sz w:val="18"/>
                <w:szCs w:val="28"/>
                <w:highlight w:val="none"/>
              </w:rPr>
            </w:r>
            <w:r>
              <w:rPr>
                <w:rFonts w:ascii="IBM Plex Sans" w:hAnsi="IBM Plex Sans" w:eastAsia="IBM Plex Sans" w:cs="IBM Plex Sans"/>
                <w:sz w:val="18"/>
                <w:szCs w:val="18"/>
                <w:highlight w:val="none"/>
              </w:rPr>
            </w:r>
          </w:p>
          <w:p>
            <w:pPr>
              <w:pBdr/>
              <w:spacing w:after="0"/>
              <w:ind w:firstLine="0" w:left="0"/>
              <w:rPr>
                <w:rFonts w:ascii="IBM Plex Sans" w:hAnsi="IBM Plex Sans" w:cs="IBM Plex Sans"/>
                <w:sz w:val="24"/>
                <w:szCs w:val="24"/>
              </w:rPr>
            </w:pPr>
            <w:r>
              <w:rPr>
                <w:rFonts w:ascii="IBM Plex Sans" w:hAnsi="IBM Plex Sans" w:eastAsia="IBM Plex Sans" w:cs="IBM Plex Sans"/>
                <w:sz w:val="18"/>
                <w:szCs w:val="28"/>
                <w:highlight w:val="none"/>
              </w:rPr>
              <w:t xml:space="preserve">1 DIN A4 Vokabelheft mit drei Spalten</w:t>
            </w:r>
            <w:r>
              <w:rPr>
                <w:rFonts w:ascii="IBM Plex Sans" w:hAnsi="IBM Plex Sans" w:eastAsia="IBM Plex Sans" w:cs="IBM Plex Sans"/>
                <w:sz w:val="18"/>
                <w:szCs w:val="28"/>
                <w:highlight w:val="none"/>
              </w:rPr>
            </w:r>
            <w:r>
              <w:rPr>
                <w:rFonts w:ascii="IBM Plex Sans" w:hAnsi="IBM Plex Sans" w:cs="IBM Plex Sans"/>
                <w:sz w:val="24"/>
                <w:szCs w:val="24"/>
              </w:rPr>
            </w:r>
          </w:p>
          <w:p>
            <w:pPr>
              <w:pBdr/>
              <w:spacing w:after="6"/>
              <w:ind/>
              <w:rPr>
                <w:rFonts w:ascii="IBM Plex Sans" w:hAnsi="IBM Plex Sans" w:cs="IBM Plex Sans"/>
                <w:b w:val="0"/>
                <w:bCs w:val="0"/>
                <w:color w:val="4472c4" w:themeColor="accent1"/>
                <w:sz w:val="18"/>
                <w:szCs w:val="18"/>
                <w:u w:val="none"/>
              </w:rPr>
            </w:pPr>
            <w:r>
              <w:rPr>
                <w:rFonts w:ascii="IBM Plex Sans" w:hAnsi="IBM Plex Sans" w:cs="IBM Plex Sans"/>
                <w:b w:val="0"/>
                <w:bCs w:val="0"/>
                <w:color w:val="4472c4" w:themeColor="accent1"/>
                <w:sz w:val="18"/>
                <w:szCs w:val="18"/>
                <w:u w:val="none"/>
              </w:rPr>
            </w:r>
            <w:r>
              <w:rPr>
                <w:rFonts w:ascii="IBM Plex Sans" w:hAnsi="IBM Plex Sans" w:cs="IBM Plex Sans"/>
                <w:b w:val="0"/>
                <w:bCs w:val="0"/>
                <w:color w:val="4472c4" w:themeColor="accent1"/>
                <w:sz w:val="18"/>
                <w:szCs w:val="18"/>
                <w:u w:val="none"/>
              </w:rPr>
            </w:r>
            <w:r>
              <w:rPr>
                <w:rFonts w:ascii="IBM Plex Sans" w:hAnsi="IBM Plex Sans" w:cs="IBM Plex Sans"/>
                <w:b w:val="0"/>
                <w:bCs w:val="0"/>
                <w:color w:val="4472c4" w:themeColor="accent1"/>
                <w:sz w:val="18"/>
                <w:szCs w:val="18"/>
                <w:u w:val="none"/>
              </w:rPr>
            </w:r>
          </w:p>
          <w:p>
            <w:pPr>
              <w:pBdr/>
              <w:spacing w:after="6"/>
              <w:ind/>
              <w:rPr>
                <w:rFonts w:ascii="IBM Plex Sans" w:hAnsi="IBM Plex Sans" w:eastAsia="IBM Plex Sans" w:cs="IBM Plex Sans"/>
                <w:b/>
                <w:bCs/>
                <w:color w:val="4472c4" w:themeColor="accent1"/>
                <w:sz w:val="18"/>
                <w:szCs w:val="18"/>
                <w:highlight w:val="none"/>
                <w:u w:val="single"/>
              </w:rPr>
            </w:pPr>
            <w:r>
              <w:rPr>
                <w:rFonts w:ascii="IBM Plex Sans" w:hAnsi="IBM Plex Sans" w:eastAsia="IBM Plex Sans" w:cs="IBM Plex Sans"/>
                <w:b/>
                <w:bCs/>
                <w:color w:val="4472c4" w:themeColor="accent1"/>
                <w:sz w:val="18"/>
                <w:szCs w:val="28"/>
                <w:highlight w:val="none"/>
                <w:u w:val="single"/>
              </w:rPr>
              <w:t xml:space="preserve">Biologie (Farbe: blau)</w:t>
            </w:r>
            <w:r>
              <w:rPr>
                <w:rFonts w:ascii="IBM Plex Sans" w:hAnsi="IBM Plex Sans" w:eastAsia="IBM Plex Sans" w:cs="IBM Plex Sans"/>
                <w:b/>
                <w:bCs/>
                <w:color w:val="4472c4" w:themeColor="accent1"/>
                <w:sz w:val="18"/>
                <w:szCs w:val="18"/>
                <w:highlight w:val="none"/>
                <w:u w:val="single"/>
              </w:rPr>
            </w:r>
            <w:r>
              <w:rPr>
                <w:rFonts w:ascii="IBM Plex Sans" w:hAnsi="IBM Plex Sans" w:eastAsia="IBM Plex Sans" w:cs="IBM Plex Sans"/>
                <w:b/>
                <w:bCs/>
                <w:color w:val="4472c4" w:themeColor="accent1"/>
                <w:sz w:val="18"/>
                <w:szCs w:val="18"/>
                <w:highlight w:val="none"/>
                <w:u w:val="single"/>
              </w:rPr>
            </w:r>
          </w:p>
          <w:p>
            <w:pPr>
              <w:pStyle w:val="906"/>
              <w:numPr>
                <w:ilvl w:val="0"/>
                <w:numId w:val="24"/>
              </w:numPr>
              <w:pBdr/>
              <w:spacing w:after="6"/>
              <w:ind/>
              <w:rPr>
                <w:rFonts w:ascii="IBM Plex Sans" w:hAnsi="IBM Plex Sans" w:cs="IBM Plex Sans"/>
                <w:b w:val="0"/>
                <w:bCs w:val="0"/>
                <w:color w:val="000000" w:themeColor="text1"/>
                <w:sz w:val="18"/>
                <w:szCs w:val="18"/>
                <w:u w:val="none"/>
              </w:rPr>
            </w:pPr>
            <w:r>
              <w:rPr>
                <w:rFonts w:ascii="IBM Plex Sans" w:hAnsi="IBM Plex Sans" w:eastAsia="IBM Plex Sans" w:cs="IBM Plex Sans"/>
                <w:b w:val="0"/>
                <w:bCs w:val="0"/>
                <w:color w:val="000000" w:themeColor="text1"/>
                <w:sz w:val="18"/>
                <w:szCs w:val="28"/>
                <w:highlight w:val="none"/>
                <w:u w:val="none"/>
              </w:rPr>
              <w:t xml:space="preserve">1 Schnellhefter blau aus Pappe</w:t>
            </w:r>
            <w:r>
              <w:rPr>
                <w:rFonts w:ascii="IBM Plex Sans" w:hAnsi="IBM Plex Sans" w:cs="IBM Plex Sans"/>
                <w:b w:val="0"/>
                <w:bCs w:val="0"/>
                <w:color w:val="000000" w:themeColor="text1"/>
                <w:sz w:val="18"/>
                <w:szCs w:val="18"/>
                <w:u w:val="none"/>
              </w:rPr>
            </w:r>
            <w:r>
              <w:rPr>
                <w:rFonts w:ascii="IBM Plex Sans" w:hAnsi="IBM Plex Sans" w:cs="IBM Plex Sans"/>
                <w:b w:val="0"/>
                <w:bCs w:val="0"/>
                <w:color w:val="000000" w:themeColor="text1"/>
                <w:sz w:val="18"/>
                <w:szCs w:val="18"/>
                <w:u w:val="none"/>
              </w:rPr>
            </w:r>
          </w:p>
          <w:p>
            <w:pPr>
              <w:pStyle w:val="906"/>
              <w:numPr>
                <w:ilvl w:val="0"/>
                <w:numId w:val="24"/>
              </w:numPr>
              <w:pBdr/>
              <w:spacing w:after="6"/>
              <w:ind/>
              <w:rPr>
                <w:rFonts w:ascii="IBM Plex Sans" w:hAnsi="IBM Plex Sans" w:cs="IBM Plex Sans"/>
                <w:b w:val="0"/>
                <w:bCs w:val="0"/>
                <w:color w:val="000000" w:themeColor="text1"/>
                <w:sz w:val="18"/>
                <w:szCs w:val="18"/>
                <w:u w:val="none"/>
              </w:rPr>
            </w:pPr>
            <w:r>
              <w:rPr>
                <w:rFonts w:ascii="IBM Plex Sans" w:hAnsi="IBM Plex Sans" w:eastAsia="IBM Plex Sans" w:cs="IBM Plex Sans"/>
                <w:b w:val="0"/>
                <w:bCs w:val="0"/>
                <w:color w:val="000000" w:themeColor="text1"/>
                <w:sz w:val="18"/>
                <w:szCs w:val="28"/>
                <w:highlight w:val="none"/>
                <w:u w:val="none"/>
              </w:rPr>
              <w:t xml:space="preserve">2 karierte Ringbuchblätter</w:t>
            </w:r>
            <w:r>
              <w:rPr>
                <w:rFonts w:ascii="IBM Plex Sans" w:hAnsi="IBM Plex Sans" w:cs="IBM Plex Sans"/>
                <w:b w:val="0"/>
                <w:bCs w:val="0"/>
                <w:color w:val="000000" w:themeColor="text1"/>
                <w:sz w:val="18"/>
                <w:szCs w:val="18"/>
                <w:u w:val="none"/>
              </w:rPr>
            </w:r>
            <w:r>
              <w:rPr>
                <w:rFonts w:ascii="IBM Plex Sans" w:hAnsi="IBM Plex Sans" w:cs="IBM Plex Sans"/>
                <w:b w:val="0"/>
                <w:bCs w:val="0"/>
                <w:color w:val="000000" w:themeColor="text1"/>
                <w:sz w:val="18"/>
                <w:szCs w:val="18"/>
                <w:u w:val="none"/>
              </w:rPr>
            </w:r>
          </w:p>
          <w:p>
            <w:pPr>
              <w:pBdr/>
              <w:spacing w:after="6"/>
              <w:ind/>
              <w:rPr>
                <w:rFonts w:ascii="IBM Plex Sans" w:hAnsi="IBM Plex Sans" w:cs="IBM Plex Sans"/>
                <w:b w:val="0"/>
                <w:bCs w:val="0"/>
                <w:color w:val="000000" w:themeColor="text1"/>
                <w:sz w:val="18"/>
                <w:szCs w:val="18"/>
                <w:u w:val="none"/>
              </w:rPr>
            </w:pPr>
            <w:r>
              <w:rPr>
                <w:rFonts w:ascii="IBM Plex Sans" w:hAnsi="IBM Plex Sans" w:cs="IBM Plex Sans"/>
                <w:b w:val="0"/>
                <w:bCs w:val="0"/>
                <w:color w:val="000000" w:themeColor="text1"/>
                <w:sz w:val="18"/>
                <w:szCs w:val="18"/>
                <w:u w:val="none"/>
              </w:rPr>
            </w:r>
            <w:r>
              <w:rPr>
                <w:rFonts w:ascii="IBM Plex Sans" w:hAnsi="IBM Plex Sans" w:cs="IBM Plex Sans"/>
                <w:b w:val="0"/>
                <w:bCs w:val="0"/>
                <w:color w:val="000000" w:themeColor="text1"/>
                <w:sz w:val="18"/>
                <w:szCs w:val="18"/>
                <w:u w:val="none"/>
              </w:rPr>
            </w:r>
            <w:r>
              <w:rPr>
                <w:rFonts w:ascii="IBM Plex Sans" w:hAnsi="IBM Plex Sans" w:cs="IBM Plex Sans"/>
                <w:b w:val="0"/>
                <w:bCs w:val="0"/>
                <w:color w:val="000000" w:themeColor="text1"/>
                <w:sz w:val="18"/>
                <w:szCs w:val="18"/>
                <w:u w:val="none"/>
              </w:rPr>
            </w:r>
          </w:p>
          <w:p>
            <w:pPr>
              <w:pBdr/>
              <w:tabs>
                <w:tab w:val="center" w:leader="none" w:pos="1525"/>
              </w:tabs>
              <w:spacing w:after="11"/>
              <w:ind/>
              <w:rPr/>
            </w:pPr>
            <w:r>
              <w:rPr>
                <w:rFonts w:ascii="Verdana" w:hAnsi="Verdana" w:eastAsia="Verdana" w:cs="Verdana"/>
                <w:b/>
                <w:color w:val="993300"/>
                <w:sz w:val="16"/>
                <w:u w:val="single"/>
              </w:rPr>
              <w:t xml:space="preserve">Geographie (Farbe</w:t>
            </w:r>
            <w:r>
              <w:rPr>
                <w:rFonts w:ascii="Verdana" w:hAnsi="Verdana" w:eastAsia="Verdana" w:cs="Verdana"/>
                <w:b/>
                <w:color w:val="993300"/>
                <w:sz w:val="16"/>
                <w:u w:val="single"/>
              </w:rPr>
              <w:t xml:space="preserve">:</w:t>
            </w:r>
            <w:r>
              <w:rPr>
                <w:rFonts w:ascii="Verdana" w:hAnsi="Verdana" w:eastAsia="Verdana" w:cs="Verdana"/>
                <w:b/>
                <w:color w:val="993300"/>
                <w:sz w:val="16"/>
                <w:u w:val="single"/>
              </w:rPr>
              <w:t xml:space="preserve"> </w:t>
            </w:r>
            <w:r>
              <w:rPr>
                <w:rFonts w:ascii="Verdana" w:hAnsi="Verdana" w:eastAsia="Verdana" w:cs="Verdana"/>
                <w:b/>
                <w:color w:val="993300"/>
                <w:sz w:val="16"/>
                <w:u w:val="single"/>
              </w:rPr>
              <w:t xml:space="preserve">braun)</w:t>
            </w:r>
            <w:r>
              <w:rPr>
                <w:rFonts w:ascii="Verdana" w:hAnsi="Verdana" w:eastAsia="Verdana" w:cs="Verdana"/>
                <w:b/>
                <w:color w:val="993300"/>
                <w:sz w:val="16"/>
              </w:rPr>
              <w:t xml:space="preserve"> </w:t>
            </w:r>
            <w:r/>
          </w:p>
          <w:p>
            <w:pPr>
              <w:numPr>
                <w:ilvl w:val="0"/>
                <w:numId w:val="28"/>
              </w:numPr>
              <w:pBdr/>
              <w:spacing w:after="0"/>
              <w:ind w:hanging="360"/>
              <w:rPr/>
            </w:pPr>
            <w:r>
              <w:rPr>
                <w:rFonts w:ascii="Verdana" w:hAnsi="Verdana" w:eastAsia="Verdana" w:cs="Verdana"/>
                <w:sz w:val="16"/>
              </w:rPr>
              <w:t xml:space="preserve">1 DIN A4-</w:t>
            </w:r>
            <w:r>
              <w:rPr>
                <w:rFonts w:ascii="Verdana" w:hAnsi="Verdana" w:eastAsia="Verdana" w:cs="Verdana"/>
                <w:sz w:val="16"/>
              </w:rPr>
              <w:t xml:space="preserve">Heft kariert mit Rand</w:t>
            </w:r>
            <w:r/>
          </w:p>
          <w:p>
            <w:pPr>
              <w:numPr>
                <w:ilvl w:val="0"/>
                <w:numId w:val="28"/>
              </w:numPr>
              <w:pBdr/>
              <w:spacing w:after="0"/>
              <w:ind w:hanging="360"/>
              <w:rPr/>
            </w:pPr>
            <w:r>
              <w:rPr>
                <w:rFonts w:ascii="Verdana" w:hAnsi="Verdana" w:eastAsia="Verdana" w:cs="Verdana"/>
                <w:sz w:val="16"/>
              </w:rPr>
              <w:t xml:space="preserve">1DIN A4- Schnellhefter braun aus Pappe </w:t>
            </w:r>
            <w:r>
              <w:rPr>
                <w:rFonts w:ascii="Verdana" w:hAnsi="Verdana" w:eastAsia="Verdana" w:cs="Verdana"/>
                <w:b/>
                <w:sz w:val="16"/>
              </w:rPr>
            </w:r>
            <w:r/>
          </w:p>
        </w:tc>
        <w:tc>
          <w:tcPr>
            <w:tcBorders>
              <w:top w:val="none" w:color="000000" w:sz="4" w:space="0"/>
              <w:left w:val="none" w:color="000000" w:sz="4" w:space="0"/>
              <w:bottom w:val="none" w:color="000000" w:sz="4" w:space="0"/>
              <w:right w:val="none" w:color="000000" w:sz="4" w:space="0"/>
            </w:tcBorders>
            <w:tcW w:w="142" w:type="dxa"/>
            <w:textDirection w:val="lrTb"/>
            <w:noWrap w:val="false"/>
          </w:tcPr>
          <w:p>
            <w:pPr>
              <w:pBdr/>
              <w:spacing w:after="0"/>
              <w:ind/>
              <w:rPr>
                <w:rFonts w:ascii="IBM Plex Sans" w:hAnsi="IBM Plex Sans" w:cs="IBM Plex Sans"/>
                <w:sz w:val="24"/>
                <w:szCs w:val="28"/>
              </w:rPr>
            </w:pPr>
            <w:r>
              <w:rPr>
                <w:rFonts w:ascii="IBM Plex Sans" w:hAnsi="IBM Plex Sans" w:eastAsia="IBM Plex Sans" w:cs="IBM Plex Sans"/>
                <w:b/>
                <w:color w:val="ff0000"/>
                <w:sz w:val="18"/>
                <w:szCs w:val="28"/>
              </w:rPr>
              <w:t xml:space="preserve"> </w:t>
            </w:r>
            <w:r>
              <w:rPr>
                <w:rFonts w:ascii="IBM Plex Sans" w:hAnsi="IBM Plex Sans" w:cs="IBM Plex Sans"/>
                <w:sz w:val="24"/>
                <w:szCs w:val="28"/>
              </w:rPr>
            </w:r>
            <w:r>
              <w:rPr>
                <w:rFonts w:ascii="IBM Plex Sans" w:hAnsi="IBM Plex Sans" w:cs="IBM Plex Sans"/>
                <w:sz w:val="24"/>
                <w:szCs w:val="28"/>
              </w:rPr>
            </w:r>
          </w:p>
        </w:tc>
        <w:tc>
          <w:tcPr>
            <w:tcBorders>
              <w:top w:val="none" w:color="000000" w:sz="4" w:space="0"/>
              <w:left w:val="none" w:color="000000" w:sz="4" w:space="0"/>
              <w:bottom w:val="none" w:color="000000" w:sz="4" w:space="0"/>
              <w:right w:val="none" w:color="000000" w:sz="4" w:space="0"/>
            </w:tcBorders>
            <w:tcW w:w="4799" w:type="dxa"/>
            <w:textDirection w:val="lrTb"/>
            <w:noWrap w:val="false"/>
          </w:tcPr>
          <w:p>
            <w:pPr>
              <w:pBdr/>
              <w:spacing w:after="6"/>
              <w:ind/>
              <w:rPr>
                <w:rFonts w:ascii="IBM Plex Sans" w:hAnsi="IBM Plex Sans" w:cs="IBM Plex Sans"/>
                <w:sz w:val="24"/>
                <w:szCs w:val="28"/>
              </w:rPr>
            </w:pPr>
            <w:r>
              <w:rPr>
                <w:rFonts w:ascii="IBM Plex Sans" w:hAnsi="IBM Plex Sans" w:eastAsia="IBM Plex Sans" w:cs="IBM Plex Sans"/>
                <w:b/>
                <w:color w:val="ff0000"/>
                <w:sz w:val="18"/>
                <w:szCs w:val="28"/>
                <w:u w:val="single"/>
              </w:rPr>
              <w:t xml:space="preserve">Bildende </w:t>
            </w:r>
            <w:r>
              <w:rPr>
                <w:rFonts w:ascii="IBM Plex Sans" w:hAnsi="IBM Plex Sans" w:eastAsia="IBM Plex Sans" w:cs="IBM Plex Sans"/>
                <w:b/>
                <w:color w:val="ff9900"/>
                <w:sz w:val="18"/>
                <w:szCs w:val="28"/>
                <w:u w:val="single"/>
              </w:rPr>
              <w:t xml:space="preserve">Kunst </w:t>
            </w:r>
            <w:r>
              <w:rPr>
                <w:rFonts w:ascii="IBM Plex Sans" w:hAnsi="IBM Plex Sans" w:eastAsia="IBM Plex Sans" w:cs="IBM Plex Sans"/>
                <w:b/>
                <w:color w:val="33cccc"/>
                <w:sz w:val="18"/>
                <w:szCs w:val="28"/>
                <w:u w:val="single"/>
              </w:rPr>
              <w:t xml:space="preserve">(Farbe:</w:t>
            </w:r>
            <w:r>
              <w:rPr>
                <w:rFonts w:ascii="IBM Plex Sans" w:hAnsi="IBM Plex Sans" w:eastAsia="IBM Plex Sans" w:cs="IBM Plex Sans"/>
                <w:b/>
                <w:sz w:val="18"/>
                <w:szCs w:val="28"/>
                <w:u w:val="single"/>
              </w:rPr>
              <w:t xml:space="preserve"> </w:t>
            </w:r>
            <w:r>
              <w:rPr>
                <w:rFonts w:ascii="IBM Plex Sans" w:hAnsi="IBM Plex Sans" w:eastAsia="IBM Plex Sans" w:cs="IBM Plex Sans"/>
                <w:b/>
                <w:color w:val="ff6600"/>
                <w:sz w:val="18"/>
                <w:szCs w:val="28"/>
                <w:u w:val="single"/>
              </w:rPr>
              <w:t xml:space="preserve">bunt)</w:t>
            </w:r>
            <w:r>
              <w:rPr>
                <w:rFonts w:ascii="IBM Plex Sans" w:hAnsi="IBM Plex Sans" w:eastAsia="IBM Plex Sans" w:cs="IBM Plex Sans"/>
                <w:b/>
                <w:color w:val="ff6600"/>
                <w:sz w:val="18"/>
                <w:szCs w:val="28"/>
              </w:rPr>
              <w:t xml:space="preserve"> </w:t>
            </w:r>
            <w:r>
              <w:rPr>
                <w:rFonts w:ascii="IBM Plex Sans" w:hAnsi="IBM Plex Sans" w:cs="IBM Plex Sans"/>
                <w:sz w:val="24"/>
                <w:szCs w:val="28"/>
              </w:rPr>
            </w:r>
            <w:r>
              <w:rPr>
                <w:rFonts w:ascii="IBM Plex Sans" w:hAnsi="IBM Plex Sans" w:cs="IBM Plex Sans"/>
                <w:sz w:val="24"/>
                <w:szCs w:val="28"/>
              </w:rPr>
            </w:r>
          </w:p>
          <w:p>
            <w:pPr>
              <w:numPr>
                <w:ilvl w:val="0"/>
                <w:numId w:val="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Wasserfarbkasten, 12 Farben </w:t>
            </w:r>
            <w:r>
              <w:rPr>
                <w:rFonts w:ascii="IBM Plex Sans" w:hAnsi="IBM Plex Sans" w:cs="IBM Plex Sans"/>
                <w:sz w:val="24"/>
                <w:szCs w:val="28"/>
              </w:rPr>
            </w:r>
            <w:r>
              <w:rPr>
                <w:rFonts w:ascii="IBM Plex Sans" w:hAnsi="IBM Plex Sans" w:cs="IBM Plex Sans"/>
                <w:sz w:val="24"/>
                <w:szCs w:val="28"/>
              </w:rPr>
            </w:r>
          </w:p>
          <w:p>
            <w:pPr>
              <w:pBdr/>
              <w:spacing w:after="6"/>
              <w:ind w:left="403"/>
              <w:rPr>
                <w:rFonts w:ascii="IBM Plex Sans" w:hAnsi="IBM Plex Sans" w:cs="IBM Plex Sans"/>
                <w:sz w:val="24"/>
                <w:szCs w:val="28"/>
              </w:rPr>
            </w:pPr>
            <w:r>
              <w:rPr>
                <w:rFonts w:ascii="IBM Plex Sans" w:hAnsi="IBM Plex Sans" w:eastAsia="IBM Plex Sans" w:cs="IBM Plex Sans"/>
                <w:sz w:val="18"/>
                <w:szCs w:val="28"/>
              </w:rPr>
              <w:t xml:space="preserve">(empfohlen Pelikan) mit 1 Tube Deckweiß</w:t>
            </w:r>
            <w:r>
              <w:rPr>
                <w:rFonts w:ascii="IBM Plex Sans" w:hAnsi="IBM Plex Sans" w:cs="IBM Plex Sans"/>
                <w:sz w:val="24"/>
                <w:szCs w:val="28"/>
              </w:rPr>
            </w:r>
            <w:r>
              <w:rPr>
                <w:rFonts w:ascii="IBM Plex Sans" w:hAnsi="IBM Plex Sans" w:cs="IBM Plex Sans"/>
                <w:sz w:val="24"/>
                <w:szCs w:val="28"/>
              </w:rPr>
            </w:r>
          </w:p>
          <w:p>
            <w:pPr>
              <w:numPr>
                <w:ilvl w:val="0"/>
                <w:numId w:val="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3 Borstenpinsel und 3 Haarpinsel (Größe 1,3 und 6)</w:t>
            </w:r>
            <w:r>
              <w:rPr>
                <w:rFonts w:ascii="IBM Plex Sans" w:hAnsi="IBM Plex Sans" w:cs="IBM Plex Sans"/>
                <w:sz w:val="24"/>
                <w:szCs w:val="28"/>
              </w:rPr>
            </w:r>
            <w:r>
              <w:rPr>
                <w:rFonts w:ascii="IBM Plex Sans" w:hAnsi="IBM Plex Sans" w:cs="IBM Plex Sans"/>
                <w:sz w:val="24"/>
                <w:szCs w:val="28"/>
              </w:rPr>
            </w:r>
          </w:p>
          <w:p>
            <w:pPr>
              <w:numPr>
                <w:ilvl w:val="0"/>
                <w:numId w:val="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2 schwarze </w:t>
            </w:r>
            <w:r>
              <w:rPr>
                <w:rFonts w:ascii="IBM Plex Sans" w:hAnsi="IBM Plex Sans" w:eastAsia="IBM Plex Sans" w:cs="IBM Plex Sans"/>
                <w:sz w:val="18"/>
                <w:szCs w:val="28"/>
              </w:rPr>
              <w:t xml:space="preserve">Fineliner Stabilo</w:t>
            </w:r>
            <w:r>
              <w:rPr>
                <w:rFonts w:ascii="IBM Plex Sans" w:hAnsi="IBM Plex Sans" w:cs="IBM Plex Sans"/>
                <w:sz w:val="24"/>
                <w:szCs w:val="28"/>
              </w:rPr>
            </w:r>
            <w:r>
              <w:rPr>
                <w:rFonts w:ascii="IBM Plex Sans" w:hAnsi="IBM Plex Sans" w:cs="IBM Plex Sans"/>
                <w:sz w:val="24"/>
                <w:szCs w:val="28"/>
              </w:rPr>
            </w:r>
          </w:p>
          <w:p>
            <w:pPr>
              <w:numPr>
                <w:ilvl w:val="0"/>
                <w:numId w:val="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DIN A3-Mappe </w:t>
            </w:r>
            <w:r>
              <w:rPr>
                <w:rFonts w:ascii="IBM Plex Sans" w:hAnsi="IBM Plex Sans" w:cs="IBM Plex Sans"/>
                <w:sz w:val="24"/>
                <w:szCs w:val="28"/>
              </w:rPr>
            </w:r>
            <w:r>
              <w:rPr>
                <w:rFonts w:ascii="IBM Plex Sans" w:hAnsi="IBM Plex Sans" w:cs="IBM Plex Sans"/>
                <w:sz w:val="24"/>
                <w:szCs w:val="28"/>
              </w:rPr>
            </w:r>
          </w:p>
          <w:p>
            <w:pPr>
              <w:numPr>
                <w:ilvl w:val="0"/>
                <w:numId w:val="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DIN A3-Zeichenblock </w:t>
            </w:r>
            <w:r>
              <w:rPr>
                <w:rFonts w:ascii="IBM Plex Sans" w:hAnsi="IBM Plex Sans" w:cs="IBM Plex Sans"/>
                <w:sz w:val="24"/>
                <w:szCs w:val="28"/>
              </w:rPr>
            </w:r>
            <w:r>
              <w:rPr>
                <w:rFonts w:ascii="IBM Plex Sans" w:hAnsi="IBM Plex Sans" w:cs="IBM Plex Sans"/>
                <w:sz w:val="24"/>
                <w:szCs w:val="28"/>
              </w:rPr>
            </w:r>
          </w:p>
          <w:p>
            <w:pPr>
              <w:numPr>
                <w:ilvl w:val="0"/>
                <w:numId w:val="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Wasserbecher </w:t>
            </w:r>
            <w:r>
              <w:rPr>
                <w:rFonts w:ascii="IBM Plex Sans" w:hAnsi="IBM Plex Sans" w:cs="IBM Plex Sans"/>
                <w:sz w:val="24"/>
                <w:szCs w:val="28"/>
              </w:rPr>
            </w:r>
            <w:r>
              <w:rPr>
                <w:rFonts w:ascii="IBM Plex Sans" w:hAnsi="IBM Plex Sans" w:cs="IBM Plex Sans"/>
                <w:sz w:val="24"/>
                <w:szCs w:val="28"/>
              </w:rPr>
            </w:r>
          </w:p>
          <w:p>
            <w:pPr>
              <w:pBdr/>
              <w:spacing w:after="0"/>
              <w:ind w:firstLine="0" w:left="403"/>
              <w:rPr>
                <w:rFonts w:ascii="IBM Plex Sans" w:hAnsi="IBM Plex Sans" w:cs="IBM Plex Sans"/>
                <w:sz w:val="24"/>
                <w:szCs w:val="24"/>
              </w:rPr>
            </w:pPr>
            <w:r>
              <w:rPr>
                <w:rFonts w:ascii="IBM Plex Sans" w:hAnsi="IBM Plex Sans" w:eastAsia="IBM Plex Sans" w:cs="IBM Plex Sans"/>
                <w:sz w:val="18"/>
                <w:szCs w:val="28"/>
                <w:highlight w:val="none"/>
              </w:rPr>
            </w:r>
            <w:r>
              <w:rPr>
                <w:rFonts w:ascii="IBM Plex Sans" w:hAnsi="IBM Plex Sans" w:cs="IBM Plex Sans"/>
                <w:sz w:val="24"/>
                <w:szCs w:val="24"/>
              </w:rPr>
            </w:r>
            <w:r>
              <w:rPr>
                <w:rFonts w:ascii="IBM Plex Sans" w:hAnsi="IBM Plex Sans" w:cs="IBM Plex Sans"/>
                <w:sz w:val="24"/>
                <w:szCs w:val="24"/>
              </w:rPr>
            </w:r>
          </w:p>
          <w:p>
            <w:pPr>
              <w:pBdr/>
              <w:spacing w:after="6"/>
              <w:ind/>
              <w:rPr>
                <w:color w:val="ffc000"/>
              </w:rPr>
            </w:pPr>
            <w:r>
              <w:rPr>
                <w:rFonts w:ascii="Verdana" w:hAnsi="Verdana" w:eastAsia="Verdana" w:cs="Verdana"/>
                <w:b/>
                <w:color w:val="ffc000"/>
                <w:sz w:val="16"/>
                <w:u w:val="single"/>
              </w:rPr>
              <w:t xml:space="preserve">Englisch (Farbe:</w:t>
            </w:r>
            <w:r>
              <w:rPr>
                <w:rFonts w:ascii="Verdana" w:hAnsi="Verdana" w:eastAsia="Verdana" w:cs="Verdana"/>
                <w:b/>
                <w:color w:val="ffc000"/>
                <w:sz w:val="16"/>
                <w:u w:val="single"/>
              </w:rPr>
              <w:t xml:space="preserve"> </w:t>
            </w:r>
            <w:r>
              <w:rPr>
                <w:rFonts w:ascii="Verdana" w:hAnsi="Verdana" w:eastAsia="Verdana" w:cs="Verdana"/>
                <w:b/>
                <w:color w:val="ffc000"/>
                <w:sz w:val="16"/>
                <w:u w:val="single"/>
              </w:rPr>
              <w:t xml:space="preserve">gelb</w:t>
            </w:r>
            <w:r>
              <w:rPr>
                <w:rFonts w:ascii="Verdana" w:hAnsi="Verdana" w:eastAsia="Verdana" w:cs="Verdana"/>
                <w:b/>
                <w:color w:val="ffc000"/>
                <w:sz w:val="16"/>
                <w:u w:val="single"/>
              </w:rPr>
              <w:t xml:space="preserve">)</w:t>
            </w:r>
            <w:r>
              <w:rPr>
                <w:rFonts w:ascii="Verdana" w:hAnsi="Verdana" w:eastAsia="Verdana" w:cs="Verdana"/>
                <w:b/>
                <w:color w:val="ffc000"/>
                <w:sz w:val="16"/>
              </w:rPr>
              <w:t xml:space="preserve"> </w:t>
            </w:r>
            <w:r>
              <w:rPr>
                <w:color w:val="ffc000"/>
              </w:rPr>
            </w:r>
            <w:r>
              <w:rPr>
                <w:color w:val="ffc000"/>
              </w:rPr>
            </w:r>
          </w:p>
          <w:p>
            <w:pPr>
              <w:numPr>
                <w:ilvl w:val="0"/>
                <w:numId w:val="17"/>
              </w:numPr>
              <w:pBdr/>
              <w:spacing w:after="0"/>
              <w:ind w:hanging="360"/>
              <w:rPr>
                <w:rFonts w:ascii="IBM Plex Sans" w:hAnsi="IBM Plex Sans" w:eastAsia="IBM Plex Sans" w:cs="IBM Plex Sans"/>
                <w:color w:val="2c363a"/>
                <w:sz w:val="18"/>
                <w:szCs w:val="18"/>
                <w:highlight w:val="white"/>
                <w:u w:val="none"/>
              </w:rPr>
            </w:pPr>
            <w:r>
              <w:rPr>
                <w:rFonts w:ascii="IBM Plex Sans" w:hAnsi="IBM Plex Sans" w:eastAsia="IBM Plex Sans" w:cs="IBM Plex Sans"/>
                <w:color w:val="2c363a"/>
                <w:sz w:val="18"/>
                <w:szCs w:val="22"/>
                <w:highlight w:val="white"/>
                <w:u w:val="none"/>
              </w:rPr>
              <w:t xml:space="preserve">1 Ringbuch (gelb) mit 5 Registern</w:t>
            </w:r>
            <w:r>
              <w:rPr>
                <w:rFonts w:ascii="IBM Plex Sans" w:hAnsi="IBM Plex Sans" w:eastAsia="IBM Plex Sans" w:cs="IBM Plex Sans"/>
                <w:color w:val="2c363a"/>
                <w:sz w:val="18"/>
                <w:szCs w:val="18"/>
                <w:highlight w:val="white"/>
                <w:u w:val="none"/>
              </w:rPr>
            </w:r>
            <w:r>
              <w:rPr>
                <w:rFonts w:ascii="IBM Plex Sans" w:hAnsi="IBM Plex Sans" w:eastAsia="IBM Plex Sans" w:cs="IBM Plex Sans"/>
                <w:color w:val="2c363a"/>
                <w:sz w:val="18"/>
                <w:szCs w:val="18"/>
                <w:highlight w:val="white"/>
                <w:u w:val="none"/>
              </w:rPr>
            </w:r>
          </w:p>
          <w:p>
            <w:pPr>
              <w:numPr>
                <w:ilvl w:val="0"/>
                <w:numId w:val="17"/>
              </w:numPr>
              <w:pBdr/>
              <w:spacing w:after="0"/>
              <w:ind w:hanging="360"/>
              <w:rPr>
                <w:rFonts w:ascii="IBM Plex Sans" w:hAnsi="IBM Plex Sans" w:cs="IBM Plex Sans"/>
                <w:sz w:val="20"/>
                <w:szCs w:val="20"/>
              </w:rPr>
            </w:pPr>
            <w:r>
              <w:rPr>
                <w:rFonts w:ascii="IBM Plex Sans" w:hAnsi="IBM Plex Sans" w:eastAsia="IBM Plex Sans" w:cs="IBM Plex Sans"/>
                <w:color w:val="2c363a"/>
                <w:sz w:val="18"/>
                <w:szCs w:val="22"/>
                <w:highlight w:val="white"/>
                <w:u w:val="none"/>
              </w:rPr>
              <w:t xml:space="preserve">1 Collegeblock, liniert mit 2 Rändern</w:t>
            </w:r>
            <w:r>
              <w:rPr>
                <w:rFonts w:ascii="IBM Plex Sans" w:hAnsi="IBM Plex Sans" w:cs="IBM Plex Sans"/>
                <w:sz w:val="20"/>
                <w:szCs w:val="20"/>
              </w:rPr>
            </w:r>
            <w:r>
              <w:rPr>
                <w:rFonts w:ascii="IBM Plex Sans" w:hAnsi="IBM Plex Sans" w:cs="IBM Plex Sans"/>
                <w:sz w:val="20"/>
                <w:szCs w:val="20"/>
              </w:rPr>
            </w:r>
          </w:p>
          <w:p>
            <w:pPr>
              <w:pBdr/>
              <w:spacing w:after="0"/>
              <w:ind w:left="0"/>
              <w:rPr>
                <w:rFonts w:ascii="IBM Plex Sans" w:hAnsi="IBM Plex Sans" w:eastAsia="IBM Plex Sans" w:cs="IBM Plex Sans"/>
                <w:sz w:val="18"/>
                <w:szCs w:val="18"/>
                <w:highlight w:val="none"/>
              </w:rPr>
            </w:pPr>
            <w:r>
              <w:rPr>
                <w:rFonts w:ascii="IBM Plex Sans" w:hAnsi="IBM Plex Sans" w:eastAsia="IBM Plex Sans" w:cs="IBM Plex Sans"/>
                <w:sz w:val="18"/>
                <w:szCs w:val="18"/>
                <w:highlight w:val="none"/>
              </w:rPr>
            </w:r>
            <w:r>
              <w:rPr>
                <w:rFonts w:ascii="IBM Plex Sans" w:hAnsi="IBM Plex Sans" w:eastAsia="IBM Plex Sans" w:cs="IBM Plex Sans"/>
                <w:sz w:val="18"/>
                <w:szCs w:val="18"/>
                <w:highlight w:val="none"/>
              </w:rPr>
            </w:r>
            <w:r>
              <w:rPr>
                <w:rFonts w:ascii="IBM Plex Sans" w:hAnsi="IBM Plex Sans" w:eastAsia="IBM Plex Sans" w:cs="IBM Plex Sans"/>
                <w:sz w:val="18"/>
                <w:szCs w:val="18"/>
                <w:highlight w:val="none"/>
              </w:rPr>
            </w:r>
          </w:p>
          <w:p>
            <w:pPr>
              <w:pBdr/>
              <w:spacing w:after="6"/>
              <w:ind/>
              <w:rPr>
                <w:rFonts w:ascii="IBM Plex Sans" w:hAnsi="IBM Plex Sans" w:cs="IBM Plex Sans"/>
                <w:sz w:val="24"/>
                <w:szCs w:val="28"/>
              </w:rPr>
            </w:pPr>
            <w:r>
              <w:rPr>
                <w:rFonts w:ascii="IBM Plex Sans" w:hAnsi="IBM Plex Sans" w:eastAsia="IBM Plex Sans" w:cs="IBM Plex Sans"/>
                <w:b/>
                <w:color w:val="808080" w:themeColor="background1" w:themeShade="80"/>
                <w:sz w:val="18"/>
                <w:szCs w:val="28"/>
                <w:u w:val="single"/>
              </w:rPr>
              <w:t xml:space="preserve">Religion (Farbe: dunkelgrau)</w:t>
            </w:r>
            <w:r>
              <w:rPr>
                <w:rFonts w:ascii="IBM Plex Sans" w:hAnsi="IBM Plex Sans" w:eastAsia="IBM Plex Sans" w:cs="IBM Plex Sans"/>
                <w:b/>
                <w:color w:val="808080" w:themeColor="background1" w:themeShade="80"/>
                <w:sz w:val="18"/>
                <w:szCs w:val="28"/>
              </w:rPr>
              <w:t xml:space="preserve"> </w:t>
            </w:r>
            <w:r>
              <w:rPr>
                <w:rFonts w:ascii="IBM Plex Sans" w:hAnsi="IBM Plex Sans" w:cs="IBM Plex Sans"/>
                <w:sz w:val="24"/>
                <w:szCs w:val="28"/>
              </w:rPr>
            </w:r>
            <w:r>
              <w:rPr>
                <w:rFonts w:ascii="IBM Plex Sans" w:hAnsi="IBM Plex Sans" w:cs="IBM Plex Sans"/>
                <w:sz w:val="24"/>
                <w:szCs w:val="28"/>
              </w:rPr>
            </w:r>
          </w:p>
          <w:p>
            <w:pPr>
              <w:numPr>
                <w:ilvl w:val="0"/>
                <w:numId w:val="20"/>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DIN A4-Doppelheft kariert </w:t>
            </w:r>
            <w:r>
              <w:rPr>
                <w:rFonts w:ascii="IBM Plex Sans" w:hAnsi="IBM Plex Sans" w:eastAsia="IBM Plex Sans" w:cs="IBM Plex Sans"/>
                <w:b w:val="0"/>
                <w:bCs w:val="0"/>
                <w:sz w:val="18"/>
                <w:szCs w:val="28"/>
              </w:rPr>
              <w:t xml:space="preserve">ohne Rand</w:t>
            </w:r>
            <w:r>
              <w:rPr>
                <w:rFonts w:ascii="IBM Plex Sans" w:hAnsi="IBM Plex Sans" w:cs="IBM Plex Sans"/>
                <w:sz w:val="24"/>
                <w:szCs w:val="28"/>
              </w:rPr>
            </w:r>
            <w:r>
              <w:rPr>
                <w:rFonts w:ascii="IBM Plex Sans" w:hAnsi="IBM Plex Sans" w:cs="IBM Plex Sans"/>
                <w:sz w:val="24"/>
                <w:szCs w:val="28"/>
              </w:rPr>
            </w:r>
          </w:p>
          <w:p>
            <w:pPr>
              <w:numPr>
                <w:ilvl w:val="0"/>
                <w:numId w:val="20"/>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Heftumschlag dunkelgrau</w:t>
            </w:r>
            <w:r>
              <w:rPr>
                <w:rFonts w:ascii="IBM Plex Sans" w:hAnsi="IBM Plex Sans" w:eastAsia="IBM Plex Sans" w:cs="IBM Plex Sans"/>
                <w:b/>
                <w:sz w:val="18"/>
                <w:szCs w:val="28"/>
              </w:rPr>
              <w:t xml:space="preserve"> </w:t>
            </w:r>
            <w:r>
              <w:rPr>
                <w:rFonts w:ascii="IBM Plex Sans" w:hAnsi="IBM Plex Sans" w:cs="IBM Plex Sans"/>
                <w:sz w:val="24"/>
                <w:szCs w:val="28"/>
              </w:rPr>
            </w:r>
            <w:r>
              <w:rPr>
                <w:rFonts w:ascii="IBM Plex Sans" w:hAnsi="IBM Plex Sans" w:cs="IBM Plex Sans"/>
                <w:sz w:val="24"/>
                <w:szCs w:val="28"/>
              </w:rPr>
            </w:r>
          </w:p>
          <w:p>
            <w:pPr>
              <w:pBdr/>
              <w:spacing w:after="0"/>
              <w:ind/>
              <w:rPr>
                <w:rFonts w:ascii="IBM Plex Sans" w:hAnsi="IBM Plex Sans" w:eastAsia="IBM Plex Sans" w:cs="IBM Plex Sans"/>
                <w:b/>
                <w:bCs/>
                <w:sz w:val="18"/>
                <w:szCs w:val="18"/>
                <w:highlight w:val="none"/>
              </w:rPr>
            </w:pPr>
            <w:r>
              <w:rPr>
                <w:rFonts w:ascii="IBM Plex Sans" w:hAnsi="IBM Plex Sans" w:eastAsia="IBM Plex Sans" w:cs="IBM Plex Sans"/>
                <w:b/>
                <w:sz w:val="18"/>
                <w:szCs w:val="28"/>
                <w:highlight w:val="none"/>
              </w:rPr>
              <w:t xml:space="preserve">ODER</w:t>
            </w:r>
            <w:r>
              <w:rPr>
                <w:rFonts w:ascii="IBM Plex Sans" w:hAnsi="IBM Plex Sans" w:eastAsia="IBM Plex Sans" w:cs="IBM Plex Sans"/>
                <w:b/>
                <w:bCs/>
                <w:sz w:val="18"/>
                <w:szCs w:val="18"/>
                <w:highlight w:val="none"/>
              </w:rPr>
            </w:r>
            <w:r>
              <w:rPr>
                <w:rFonts w:ascii="IBM Plex Sans" w:hAnsi="IBM Plex Sans" w:eastAsia="IBM Plex Sans" w:cs="IBM Plex Sans"/>
                <w:b/>
                <w:bCs/>
                <w:sz w:val="18"/>
                <w:szCs w:val="18"/>
                <w:highlight w:val="none"/>
              </w:rPr>
            </w:r>
          </w:p>
          <w:p>
            <w:pPr>
              <w:pBdr/>
              <w:spacing w:after="6"/>
              <w:ind/>
              <w:rPr>
                <w:rFonts w:ascii="IBM Plex Sans" w:hAnsi="IBM Plex Sans" w:cs="IBM Plex Sans"/>
                <w:sz w:val="24"/>
                <w:szCs w:val="28"/>
              </w:rPr>
            </w:pPr>
            <w:r>
              <w:rPr>
                <w:rFonts w:ascii="IBM Plex Sans" w:hAnsi="IBM Plex Sans" w:eastAsia="IBM Plex Sans" w:cs="IBM Plex Sans"/>
                <w:b/>
                <w:color w:val="808080" w:themeColor="background1" w:themeShade="80"/>
                <w:sz w:val="18"/>
                <w:szCs w:val="28"/>
                <w:u w:val="single"/>
              </w:rPr>
              <w:t xml:space="preserve">Ethik (Farbe: dunkelgrau</w:t>
            </w:r>
            <w:r>
              <w:rPr>
                <w:rFonts w:ascii="IBM Plex Sans" w:hAnsi="IBM Plex Sans" w:eastAsia="IBM Plex Sans" w:cs="IBM Plex Sans"/>
                <w:b/>
                <w:color w:val="808080" w:themeColor="background1" w:themeShade="80"/>
                <w:sz w:val="18"/>
                <w:szCs w:val="28"/>
              </w:rPr>
              <w:t xml:space="preserve">) </w:t>
            </w:r>
            <w:r>
              <w:rPr>
                <w:rFonts w:ascii="IBM Plex Sans" w:hAnsi="IBM Plex Sans" w:cs="IBM Plex Sans"/>
                <w:sz w:val="24"/>
                <w:szCs w:val="28"/>
              </w:rPr>
            </w:r>
            <w:r>
              <w:rPr>
                <w:rFonts w:ascii="IBM Plex Sans" w:hAnsi="IBM Plex Sans" w:cs="IBM Plex Sans"/>
                <w:sz w:val="24"/>
                <w:szCs w:val="28"/>
              </w:rPr>
            </w:r>
          </w:p>
          <w:p>
            <w:pPr>
              <w:numPr>
                <w:ilvl w:val="0"/>
                <w:numId w:val="21"/>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DIN A4-</w:t>
            </w:r>
            <w:r>
              <w:rPr>
                <w:rFonts w:ascii="IBM Plex Sans" w:hAnsi="IBM Plex Sans" w:eastAsia="IBM Plex Sans" w:cs="IBM Plex Sans"/>
                <w:sz w:val="18"/>
                <w:szCs w:val="28"/>
              </w:rPr>
              <w:t xml:space="preserve">Schnellhefter  </w:t>
            </w:r>
            <w:r>
              <w:rPr>
                <w:rFonts w:ascii="IBM Plex Sans" w:hAnsi="IBM Plex Sans" w:cs="IBM Plex Sans"/>
                <w:sz w:val="24"/>
                <w:szCs w:val="28"/>
              </w:rPr>
            </w:r>
            <w:r>
              <w:rPr>
                <w:rFonts w:ascii="IBM Plex Sans" w:hAnsi="IBM Plex Sans" w:cs="IBM Plex Sans"/>
                <w:sz w:val="24"/>
                <w:szCs w:val="28"/>
              </w:rPr>
            </w:r>
          </w:p>
          <w:p>
            <w:pPr>
              <w:numPr>
                <w:ilvl w:val="0"/>
                <w:numId w:val="21"/>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1 DIN A4- Heft liniert</w:t>
            </w:r>
            <w:r>
              <w:rPr>
                <w:rFonts w:ascii="IBM Plex Sans" w:hAnsi="IBM Plex Sans" w:cs="IBM Plex Sans"/>
                <w:sz w:val="24"/>
                <w:szCs w:val="28"/>
              </w:rPr>
            </w:r>
            <w:r>
              <w:rPr>
                <w:rFonts w:ascii="IBM Plex Sans" w:hAnsi="IBM Plex Sans" w:cs="IBM Plex Sans"/>
                <w:sz w:val="24"/>
                <w:szCs w:val="28"/>
              </w:rPr>
            </w:r>
          </w:p>
          <w:p>
            <w:pPr>
              <w:numPr>
                <w:ilvl w:val="0"/>
                <w:numId w:val="21"/>
              </w:numPr>
              <w:pBdr/>
              <w:spacing w:after="0"/>
              <w:ind w:hanging="360"/>
              <w:rPr>
                <w:rFonts w:ascii="IBM Plex Sans" w:hAnsi="IBM Plex Sans" w:cs="IBM Plex Sans"/>
                <w:sz w:val="24"/>
                <w:szCs w:val="24"/>
              </w:rPr>
            </w:pPr>
            <w:r>
              <w:rPr>
                <w:rFonts w:ascii="IBM Plex Sans" w:hAnsi="IBM Plex Sans" w:eastAsia="IBM Plex Sans" w:cs="IBM Plex Sans"/>
                <w:sz w:val="18"/>
                <w:szCs w:val="28"/>
                <w:highlight w:val="none"/>
              </w:rPr>
              <w:t xml:space="preserve">1 Heftumschlag dunkelgrau</w:t>
            </w:r>
            <w:r>
              <w:rPr>
                <w:rFonts w:ascii="IBM Plex Sans" w:hAnsi="IBM Plex Sans" w:cs="IBM Plex Sans"/>
                <w:sz w:val="24"/>
                <w:szCs w:val="24"/>
              </w:rPr>
            </w:r>
            <w:r>
              <w:rPr>
                <w:rFonts w:ascii="IBM Plex Sans" w:hAnsi="IBM Plex Sans" w:cs="IBM Plex Sans"/>
                <w:sz w:val="24"/>
                <w:szCs w:val="24"/>
              </w:rPr>
            </w:r>
          </w:p>
          <w:p>
            <w:pPr>
              <w:pBdr/>
              <w:spacing w:after="0"/>
              <w:ind/>
              <w:rPr>
                <w:rFonts w:ascii="IBM Plex Sans" w:hAnsi="IBM Plex Sans" w:cs="IBM Plex Sans"/>
                <w:sz w:val="18"/>
                <w:szCs w:val="18"/>
              </w:rPr>
            </w:pPr>
            <w:r>
              <w:rPr>
                <w:rFonts w:ascii="IBM Plex Sans" w:hAnsi="IBM Plex Sans" w:cs="IBM Plex Sans"/>
                <w:sz w:val="18"/>
                <w:szCs w:val="18"/>
              </w:rPr>
            </w:r>
            <w:r>
              <w:rPr>
                <w:rFonts w:ascii="IBM Plex Sans" w:hAnsi="IBM Plex Sans" w:cs="IBM Plex Sans"/>
                <w:sz w:val="18"/>
                <w:szCs w:val="18"/>
              </w:rPr>
            </w:r>
            <w:r>
              <w:rPr>
                <w:rFonts w:ascii="IBM Plex Sans" w:hAnsi="IBM Plex Sans" w:cs="IBM Plex Sans"/>
                <w:sz w:val="18"/>
                <w:szCs w:val="18"/>
              </w:rPr>
            </w:r>
          </w:p>
          <w:p>
            <w:pPr>
              <w:pBdr/>
              <w:tabs>
                <w:tab w:val="center" w:leader="none" w:pos="1337"/>
              </w:tabs>
              <w:spacing w:after="11"/>
              <w:ind/>
              <w:rPr>
                <w:rFonts w:ascii="IBM Plex Sans" w:hAnsi="IBM Plex Sans" w:cs="IBM Plex Sans"/>
                <w:sz w:val="24"/>
                <w:szCs w:val="28"/>
              </w:rPr>
            </w:pPr>
            <w:r>
              <w:rPr>
                <w:rFonts w:ascii="Verdana" w:hAnsi="Verdana" w:eastAsia="Verdana" w:cs="Verdana"/>
                <w:b/>
                <w:color w:val="99cc00"/>
                <w:sz w:val="16"/>
              </w:rPr>
            </w:r>
            <w:r>
              <w:rPr>
                <w:rFonts w:ascii="Verdana" w:hAnsi="Verdana" w:eastAsia="Verdana" w:cs="Verdana"/>
                <w:b/>
                <w:color w:val="99cc00"/>
                <w:sz w:val="18"/>
                <w:szCs w:val="28"/>
                <w:u w:val="single"/>
              </w:rPr>
              <w:t xml:space="preserve">S</w:t>
            </w:r>
            <w:r>
              <w:rPr>
                <w:rFonts w:ascii="IBM Plex Sans" w:hAnsi="IBM Plex Sans" w:eastAsia="IBM Plex Sans" w:cs="IBM Plex Sans"/>
                <w:b/>
                <w:color w:val="99cc00"/>
                <w:sz w:val="18"/>
                <w:szCs w:val="28"/>
                <w:u w:val="single"/>
              </w:rPr>
              <w:t xml:space="preserve">port (Farbe:</w:t>
            </w:r>
            <w:r>
              <w:rPr>
                <w:rFonts w:ascii="IBM Plex Sans" w:hAnsi="IBM Plex Sans" w:eastAsia="IBM Plex Sans" w:cs="IBM Plex Sans"/>
                <w:b/>
                <w:color w:val="99cc00"/>
                <w:sz w:val="18"/>
                <w:szCs w:val="28"/>
                <w:u w:val="single"/>
              </w:rPr>
              <w:t xml:space="preserve"> </w:t>
            </w:r>
            <w:r>
              <w:rPr>
                <w:rFonts w:ascii="IBM Plex Sans" w:hAnsi="IBM Plex Sans" w:eastAsia="IBM Plex Sans" w:cs="IBM Plex Sans"/>
                <w:b/>
                <w:color w:val="99cc00"/>
                <w:sz w:val="18"/>
                <w:szCs w:val="28"/>
                <w:u w:val="single"/>
              </w:rPr>
              <w:t xml:space="preserve">hellgrün)</w:t>
            </w:r>
            <w:r>
              <w:rPr>
                <w:rFonts w:ascii="IBM Plex Sans" w:hAnsi="IBM Plex Sans" w:eastAsia="IBM Plex Sans" w:cs="IBM Plex Sans"/>
                <w:b/>
                <w:color w:val="99cc00"/>
                <w:sz w:val="18"/>
                <w:szCs w:val="28"/>
              </w:rPr>
              <w:t xml:space="preserve"> </w:t>
            </w:r>
            <w:r>
              <w:rPr>
                <w:rFonts w:ascii="IBM Plex Sans" w:hAnsi="IBM Plex Sans" w:cs="IBM Plex Sans"/>
                <w:sz w:val="24"/>
                <w:szCs w:val="28"/>
              </w:rPr>
            </w:r>
            <w:r>
              <w:rPr>
                <w:rFonts w:ascii="IBM Plex Sans" w:hAnsi="IBM Plex Sans" w:cs="IBM Plex Sans"/>
                <w:sz w:val="24"/>
                <w:szCs w:val="28"/>
              </w:rPr>
            </w:r>
          </w:p>
          <w:p>
            <w:pPr>
              <w:numPr>
                <w:ilvl w:val="0"/>
                <w:numId w:val="2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normale Sportkleidung ( T- Shirt/ Sporthose)</w:t>
            </w:r>
            <w:r>
              <w:rPr>
                <w:rFonts w:ascii="IBM Plex Sans" w:hAnsi="IBM Plex Sans" w:cs="IBM Plex Sans"/>
                <w:sz w:val="24"/>
                <w:szCs w:val="28"/>
              </w:rPr>
            </w:r>
            <w:r>
              <w:rPr>
                <w:rFonts w:ascii="IBM Plex Sans" w:hAnsi="IBM Plex Sans" w:cs="IBM Plex Sans"/>
                <w:sz w:val="24"/>
                <w:szCs w:val="28"/>
              </w:rPr>
            </w:r>
          </w:p>
          <w:p>
            <w:pPr>
              <w:numPr>
                <w:ilvl w:val="0"/>
                <w:numId w:val="22"/>
              </w:numPr>
              <w:pBdr/>
              <w:spacing w:after="0"/>
              <w:ind w:hanging="360"/>
              <w:rPr>
                <w:rFonts w:ascii="IBM Plex Sans" w:hAnsi="IBM Plex Sans" w:cs="IBM Plex Sans"/>
                <w:sz w:val="24"/>
                <w:szCs w:val="28"/>
              </w:rPr>
            </w:pPr>
            <w:r>
              <w:rPr>
                <w:rFonts w:ascii="IBM Plex Sans" w:hAnsi="IBM Plex Sans" w:eastAsia="IBM Plex Sans" w:cs="IBM Plex Sans"/>
                <w:sz w:val="18"/>
                <w:szCs w:val="28"/>
              </w:rPr>
              <w:t xml:space="preserve">Hallensportschuhe die nur in der Halle getragen werden, keine Straßensneaker</w:t>
            </w:r>
            <w:r>
              <w:rPr>
                <w:rFonts w:ascii="IBM Plex Sans" w:hAnsi="IBM Plex Sans" w:cs="IBM Plex Sans"/>
                <w:sz w:val="24"/>
                <w:szCs w:val="28"/>
              </w:rPr>
            </w:r>
            <w:r>
              <w:rPr>
                <w:rFonts w:ascii="IBM Plex Sans" w:hAnsi="IBM Plex Sans" w:cs="IBM Plex Sans"/>
                <w:sz w:val="24"/>
                <w:szCs w:val="28"/>
              </w:rPr>
            </w:r>
          </w:p>
          <w:p>
            <w:pPr>
              <w:numPr>
                <w:ilvl w:val="0"/>
                <w:numId w:val="22"/>
              </w:numPr>
              <w:pBdr/>
              <w:spacing w:after="0"/>
              <w:ind w:hanging="360"/>
              <w:rPr>
                <w:rFonts w:ascii="IBM Plex Sans" w:hAnsi="IBM Plex Sans" w:cs="IBM Plex Sans"/>
                <w:sz w:val="24"/>
                <w:szCs w:val="28"/>
              </w:rPr>
            </w:pPr>
            <w:r>
              <w:rPr>
                <w:rFonts w:ascii="IBM Plex Sans" w:hAnsi="IBM Plex Sans" w:eastAsia="IBM Plex Sans" w:cs="IBM Plex Sans"/>
                <w:sz w:val="18"/>
                <w:szCs w:val="28"/>
                <w:highlight w:val="none"/>
              </w:rPr>
              <w:t xml:space="preserve">Evt. Haargummi</w:t>
            </w:r>
            <w:r>
              <w:rPr>
                <w:rFonts w:ascii="IBM Plex Sans" w:hAnsi="IBM Plex Sans" w:cs="IBM Plex Sans"/>
                <w:sz w:val="24"/>
                <w:szCs w:val="28"/>
              </w:rPr>
            </w:r>
            <w:r>
              <w:rPr>
                <w:rFonts w:ascii="IBM Plex Sans" w:hAnsi="IBM Plex Sans" w:cs="IBM Plex Sans"/>
                <w:sz w:val="24"/>
                <w:szCs w:val="28"/>
              </w:rPr>
            </w:r>
          </w:p>
          <w:p>
            <w:pPr>
              <w:numPr>
                <w:ilvl w:val="0"/>
                <w:numId w:val="22"/>
              </w:numPr>
              <w:pBdr/>
              <w:spacing w:after="0"/>
              <w:ind w:hanging="360"/>
              <w:rPr>
                <w:rFonts w:ascii="IBM Plex Sans" w:hAnsi="IBM Plex Sans" w:cs="IBM Plex Sans"/>
                <w:sz w:val="24"/>
                <w:szCs w:val="28"/>
              </w:rPr>
            </w:pPr>
            <w:r>
              <w:rPr>
                <w:rFonts w:ascii="IBM Plex Sans" w:hAnsi="IBM Plex Sans" w:eastAsia="IBM Plex Sans" w:cs="IBM Plex Sans"/>
                <w:sz w:val="18"/>
                <w:szCs w:val="28"/>
                <w:highlight w:val="none"/>
              </w:rPr>
              <w:t xml:space="preserve">Evt.Tape zum Abkleben von nicht entfernbarem Schmuck</w:t>
            </w:r>
            <w:r>
              <w:rPr>
                <w:rFonts w:ascii="IBM Plex Sans" w:hAnsi="IBM Plex Sans" w:cs="IBM Plex Sans"/>
                <w:sz w:val="24"/>
                <w:szCs w:val="28"/>
              </w:rPr>
            </w:r>
            <w:r>
              <w:rPr>
                <w:rFonts w:ascii="IBM Plex Sans" w:hAnsi="IBM Plex Sans" w:cs="IBM Plex Sans"/>
                <w:sz w:val="24"/>
                <w:szCs w:val="28"/>
              </w:rPr>
            </w:r>
          </w:p>
          <w:p>
            <w:pPr>
              <w:pBdr/>
              <w:spacing w:after="0"/>
              <w:ind w:firstLine="0" w:left="0"/>
              <w:rPr>
                <w:rFonts w:ascii="IBM Plex Sans" w:hAnsi="IBM Plex Sans" w:cs="IBM Plex Sans"/>
                <w:sz w:val="24"/>
                <w:szCs w:val="24"/>
              </w:rPr>
            </w:pPr>
            <w:r>
              <w:rPr>
                <w:rFonts w:ascii="IBM Plex Sans" w:hAnsi="IBM Plex Sans" w:eastAsia="IBM Plex Sans" w:cs="IBM Plex Sans"/>
                <w:sz w:val="18"/>
                <w:szCs w:val="28"/>
                <w:highlight w:val="none"/>
              </w:rPr>
            </w:r>
            <w:r>
              <w:rPr>
                <w:rFonts w:ascii="IBM Plex Sans" w:hAnsi="IBM Plex Sans" w:cs="IBM Plex Sans"/>
                <w:sz w:val="24"/>
                <w:szCs w:val="24"/>
              </w:rPr>
            </w:r>
            <w:r>
              <w:rPr>
                <w:rFonts w:ascii="IBM Plex Sans" w:hAnsi="IBM Plex Sans" w:cs="IBM Plex Sans"/>
                <w:sz w:val="24"/>
                <w:szCs w:val="24"/>
              </w:rPr>
            </w:r>
          </w:p>
          <w:p>
            <w:pPr>
              <w:pBdr/>
              <w:spacing w:after="0"/>
              <w:ind/>
              <w:rPr>
                <w:rFonts w:ascii="IBM Plex Sans" w:hAnsi="IBM Plex Sans" w:cs="IBM Plex Sans"/>
                <w:b/>
                <w:bCs/>
                <w:color w:val="7030a0"/>
                <w:sz w:val="24"/>
                <w:szCs w:val="24"/>
                <w:u w:val="single"/>
              </w:rPr>
            </w:pPr>
            <w:r>
              <w:rPr>
                <w:rFonts w:ascii="IBM Plex Sans" w:hAnsi="IBM Plex Sans" w:eastAsia="IBM Plex Sans" w:cs="IBM Plex Sans"/>
                <w:b/>
                <w:bCs/>
                <w:color w:val="7030a0"/>
                <w:sz w:val="18"/>
                <w:szCs w:val="28"/>
                <w:highlight w:val="none"/>
                <w:u w:val="single"/>
              </w:rPr>
              <w:t xml:space="preserve">Informatik (Farbe: lila)</w:t>
            </w:r>
            <w:r>
              <w:rPr>
                <w:rFonts w:ascii="IBM Plex Sans" w:hAnsi="IBM Plex Sans" w:cs="IBM Plex Sans"/>
                <w:b/>
                <w:bCs/>
                <w:color w:val="7030a0"/>
                <w:sz w:val="24"/>
                <w:szCs w:val="24"/>
                <w:u w:val="single"/>
              </w:rPr>
            </w:r>
            <w:r>
              <w:rPr>
                <w:rFonts w:ascii="IBM Plex Sans" w:hAnsi="IBM Plex Sans" w:cs="IBM Plex Sans"/>
                <w:b/>
                <w:bCs/>
                <w:color w:val="7030a0"/>
                <w:sz w:val="24"/>
                <w:szCs w:val="24"/>
                <w:u w:val="single"/>
              </w:rPr>
            </w:r>
          </w:p>
          <w:p>
            <w:pPr>
              <w:pStyle w:val="906"/>
              <w:numPr>
                <w:ilvl w:val="0"/>
                <w:numId w:val="25"/>
              </w:numPr>
              <w:pBdr/>
              <w:spacing w:after="0"/>
              <w:ind/>
              <w:rPr>
                <w:rFonts w:ascii="IBM Plex Sans" w:hAnsi="IBM Plex Sans" w:cs="IBM Plex Sans"/>
                <w:b w:val="0"/>
                <w:bCs w:val="0"/>
                <w:sz w:val="24"/>
                <w:szCs w:val="24"/>
              </w:rPr>
            </w:pPr>
            <w:r>
              <w:rPr>
                <w:rFonts w:ascii="IBM Plex Sans" w:hAnsi="IBM Plex Sans" w:eastAsia="IBM Plex Sans" w:cs="IBM Plex Sans"/>
                <w:b w:val="0"/>
                <w:bCs w:val="0"/>
                <w:sz w:val="18"/>
                <w:szCs w:val="28"/>
                <w:highlight w:val="none"/>
              </w:rPr>
              <w:t xml:space="preserve">1  DIN A4- Schnellhefter lila</w:t>
            </w:r>
            <w:r>
              <w:rPr>
                <w:rFonts w:ascii="IBM Plex Sans" w:hAnsi="IBM Plex Sans" w:cs="IBM Plex Sans"/>
                <w:b w:val="0"/>
                <w:bCs w:val="0"/>
                <w:sz w:val="24"/>
                <w:szCs w:val="24"/>
              </w:rPr>
            </w:r>
            <w:r>
              <w:rPr>
                <w:rFonts w:ascii="IBM Plex Sans" w:hAnsi="IBM Plex Sans" w:cs="IBM Plex Sans"/>
                <w:b w:val="0"/>
                <w:bCs w:val="0"/>
                <w:sz w:val="24"/>
                <w:szCs w:val="24"/>
              </w:rPr>
            </w:r>
          </w:p>
          <w:p>
            <w:pPr>
              <w:pBdr/>
              <w:spacing w:after="0"/>
              <w:ind w:firstLine="0" w:left="709"/>
              <w:rPr>
                <w:rFonts w:ascii="IBM Plex Sans" w:hAnsi="IBM Plex Sans" w:cs="IBM Plex Sans"/>
                <w:b w:val="0"/>
                <w:bCs w:val="0"/>
                <w:sz w:val="24"/>
                <w:szCs w:val="24"/>
              </w:rPr>
            </w:pPr>
            <w:r>
              <w:rPr>
                <w:rFonts w:ascii="IBM Plex Sans" w:hAnsi="IBM Plex Sans" w:eastAsia="IBM Plex Sans" w:cs="IBM Plex Sans"/>
                <w:b w:val="0"/>
                <w:bCs w:val="0"/>
                <w:sz w:val="18"/>
                <w:szCs w:val="28"/>
                <w:highlight w:val="none"/>
              </w:rPr>
            </w:r>
            <w:r>
              <w:rPr>
                <w:rFonts w:ascii="IBM Plex Sans" w:hAnsi="IBM Plex Sans" w:cs="IBM Plex Sans"/>
                <w:b w:val="0"/>
                <w:bCs w:val="0"/>
                <w:sz w:val="24"/>
                <w:szCs w:val="24"/>
              </w:rPr>
            </w:r>
            <w:r>
              <w:rPr>
                <w:rFonts w:ascii="IBM Plex Sans" w:hAnsi="IBM Plex Sans" w:cs="IBM Plex Sans"/>
                <w:b w:val="0"/>
                <w:bCs w:val="0"/>
                <w:sz w:val="24"/>
                <w:szCs w:val="24"/>
              </w:rPr>
            </w:r>
          </w:p>
          <w:p>
            <w:pPr>
              <w:pBdr/>
              <w:spacing w:after="0"/>
              <w:ind/>
              <w:rPr>
                <w:rFonts w:ascii="IBM Plex Sans" w:hAnsi="IBM Plex Sans" w:eastAsia="IBM Plex Sans" w:cs="IBM Plex Sans"/>
                <w:b w:val="0"/>
                <w:bCs w:val="0"/>
                <w:sz w:val="18"/>
                <w:szCs w:val="18"/>
                <w:highlight w:val="none"/>
              </w:rPr>
            </w:pPr>
            <w:r>
              <w:rPr>
                <w:rFonts w:ascii="IBM Plex Sans" w:hAnsi="IBM Plex Sans" w:eastAsia="IBM Plex Sans" w:cs="IBM Plex Sans"/>
                <w:b/>
                <w:bCs/>
                <w:sz w:val="18"/>
                <w:szCs w:val="28"/>
                <w:highlight w:val="none"/>
                <w:u w:val="single"/>
              </w:rPr>
              <w:t xml:space="preserve">Musik (Farbe: weiß)</w:t>
            </w:r>
            <w:r>
              <w:rPr>
                <w:rFonts w:ascii="IBM Plex Sans" w:hAnsi="IBM Plex Sans" w:eastAsia="IBM Plex Sans" w:cs="IBM Plex Sans"/>
                <w:b w:val="0"/>
                <w:bCs w:val="0"/>
                <w:sz w:val="18"/>
                <w:szCs w:val="18"/>
                <w:highlight w:val="none"/>
              </w:rPr>
            </w:r>
            <w:r>
              <w:rPr>
                <w:rFonts w:ascii="IBM Plex Sans" w:hAnsi="IBM Plex Sans" w:eastAsia="IBM Plex Sans" w:cs="IBM Plex Sans"/>
                <w:b w:val="0"/>
                <w:bCs w:val="0"/>
                <w:sz w:val="18"/>
                <w:szCs w:val="18"/>
                <w:highlight w:val="none"/>
              </w:rPr>
            </w:r>
          </w:p>
          <w:p>
            <w:pPr>
              <w:pStyle w:val="906"/>
              <w:numPr>
                <w:ilvl w:val="0"/>
                <w:numId w:val="26"/>
              </w:numPr>
              <w:pBdr/>
              <w:spacing w:after="0"/>
              <w:ind/>
              <w:rPr>
                <w:rFonts w:ascii="IBM Plex Sans" w:hAnsi="IBM Plex Sans" w:cs="IBM Plex Sans"/>
                <w:b w:val="0"/>
                <w:bCs w:val="0"/>
                <w:sz w:val="24"/>
                <w:szCs w:val="24"/>
              </w:rPr>
            </w:pPr>
            <w:r>
              <w:rPr>
                <w:rFonts w:ascii="IBM Plex Sans" w:hAnsi="IBM Plex Sans" w:eastAsia="IBM Plex Sans" w:cs="IBM Plex Sans"/>
                <w:b w:val="0"/>
                <w:bCs w:val="0"/>
                <w:sz w:val="18"/>
                <w:szCs w:val="28"/>
                <w:highlight w:val="none"/>
              </w:rPr>
              <w:t xml:space="preserve">1 DIN A4- Schnellhefter (weiß)</w:t>
            </w:r>
            <w:r>
              <w:rPr>
                <w:rFonts w:ascii="IBM Plex Sans" w:hAnsi="IBM Plex Sans" w:cs="IBM Plex Sans"/>
                <w:b w:val="0"/>
                <w:bCs w:val="0"/>
                <w:sz w:val="24"/>
                <w:szCs w:val="24"/>
              </w:rPr>
            </w:r>
            <w:r>
              <w:rPr>
                <w:rFonts w:ascii="IBM Plex Sans" w:hAnsi="IBM Plex Sans" w:cs="IBM Plex Sans"/>
                <w:b w:val="0"/>
                <w:bCs w:val="0"/>
                <w:sz w:val="24"/>
                <w:szCs w:val="24"/>
              </w:rPr>
            </w:r>
          </w:p>
          <w:p>
            <w:pPr>
              <w:pBdr/>
              <w:spacing w:after="0"/>
              <w:ind/>
              <w:rPr>
                <w:rFonts w:ascii="IBM Plex Sans" w:hAnsi="IBM Plex Sans" w:cs="IBM Plex Sans"/>
                <w:b w:val="0"/>
                <w:bCs w:val="0"/>
                <w:sz w:val="24"/>
                <w:szCs w:val="24"/>
              </w:rPr>
            </w:pPr>
            <w:r>
              <w:rPr>
                <w:rFonts w:ascii="IBM Plex Sans" w:hAnsi="IBM Plex Sans" w:cs="IBM Plex Sans"/>
                <w:b w:val="0"/>
                <w:bCs w:val="0"/>
                <w:sz w:val="24"/>
                <w:szCs w:val="24"/>
              </w:rPr>
            </w:r>
            <w:r>
              <w:rPr>
                <w:rFonts w:ascii="IBM Plex Sans" w:hAnsi="IBM Plex Sans" w:cs="IBM Plex Sans"/>
                <w:b w:val="0"/>
                <w:bCs w:val="0"/>
                <w:sz w:val="24"/>
                <w:szCs w:val="24"/>
              </w:rPr>
            </w:r>
            <w:r>
              <w:rPr>
                <w:rFonts w:ascii="IBM Plex Sans" w:hAnsi="IBM Plex Sans" w:cs="IBM Plex Sans"/>
                <w:b w:val="0"/>
                <w:bCs w:val="0"/>
                <w:sz w:val="24"/>
                <w:szCs w:val="24"/>
              </w:rPr>
            </w:r>
          </w:p>
          <w:p>
            <w:pPr>
              <w:pBdr/>
              <w:spacing w:after="0"/>
              <w:ind/>
              <w:rPr>
                <w:rFonts w:ascii="IBM Plex Sans" w:hAnsi="IBM Plex Sans" w:eastAsia="IBM Plex Sans" w:cs="IBM Plex Sans"/>
                <w:b/>
                <w:bCs/>
                <w:color w:val="ffc000"/>
                <w:sz w:val="18"/>
                <w:szCs w:val="18"/>
                <w:highlight w:val="none"/>
                <w:u w:val="single"/>
              </w:rPr>
            </w:pPr>
            <w:r>
              <w:rPr>
                <w:rFonts w:ascii="IBM Plex Sans" w:hAnsi="IBM Plex Sans" w:eastAsia="IBM Plex Sans" w:cs="IBM Plex Sans"/>
                <w:b/>
                <w:bCs/>
                <w:color w:val="ffc000"/>
                <w:sz w:val="18"/>
                <w:szCs w:val="28"/>
                <w:highlight w:val="none"/>
                <w:u w:val="single"/>
              </w:rPr>
              <w:t xml:space="preserve">Geschichte: (Farbe: gelb)</w:t>
            </w:r>
            <w:r>
              <w:rPr>
                <w:rFonts w:ascii="IBM Plex Sans" w:hAnsi="IBM Plex Sans" w:eastAsia="IBM Plex Sans" w:cs="IBM Plex Sans"/>
                <w:b/>
                <w:bCs/>
                <w:color w:val="ffc000"/>
                <w:sz w:val="18"/>
                <w:szCs w:val="18"/>
                <w:highlight w:val="none"/>
                <w:u w:val="single"/>
              </w:rPr>
            </w:r>
            <w:r>
              <w:rPr>
                <w:rFonts w:ascii="IBM Plex Sans" w:hAnsi="IBM Plex Sans" w:eastAsia="IBM Plex Sans" w:cs="IBM Plex Sans"/>
                <w:b/>
                <w:bCs/>
                <w:color w:val="ffc000"/>
                <w:sz w:val="18"/>
                <w:szCs w:val="18"/>
                <w:highlight w:val="none"/>
                <w:u w:val="single"/>
              </w:rPr>
            </w:r>
          </w:p>
          <w:p>
            <w:pPr>
              <w:pStyle w:val="906"/>
              <w:numPr>
                <w:ilvl w:val="0"/>
                <w:numId w:val="27"/>
              </w:numPr>
              <w:pBdr/>
              <w:spacing w:after="0"/>
              <w:ind/>
              <w:rPr>
                <w:rFonts w:ascii="IBM Plex Sans" w:hAnsi="IBM Plex Sans" w:cs="IBM Plex Sans"/>
                <w:b w:val="0"/>
                <w:bCs w:val="0"/>
                <w:sz w:val="24"/>
                <w:szCs w:val="24"/>
              </w:rPr>
            </w:pPr>
            <w:r>
              <w:rPr>
                <w:rFonts w:ascii="IBM Plex Sans" w:hAnsi="IBM Plex Sans" w:eastAsia="IBM Plex Sans" w:cs="IBM Plex Sans"/>
                <w:b w:val="0"/>
                <w:bCs w:val="0"/>
                <w:sz w:val="18"/>
                <w:szCs w:val="28"/>
                <w:highlight w:val="none"/>
              </w:rPr>
              <w:t xml:space="preserve">gelber Ringordner</w:t>
            </w:r>
            <w:r>
              <w:rPr>
                <w:rFonts w:ascii="IBM Plex Sans" w:hAnsi="IBM Plex Sans" w:cs="IBM Plex Sans"/>
                <w:b w:val="0"/>
                <w:bCs w:val="0"/>
                <w:sz w:val="24"/>
                <w:szCs w:val="24"/>
              </w:rPr>
            </w:r>
            <w:r>
              <w:rPr>
                <w:rFonts w:ascii="IBM Plex Sans" w:hAnsi="IBM Plex Sans" w:cs="IBM Plex Sans"/>
                <w:b w:val="0"/>
                <w:bCs w:val="0"/>
                <w:sz w:val="24"/>
                <w:szCs w:val="24"/>
              </w:rPr>
            </w:r>
          </w:p>
        </w:tc>
      </w:tr>
    </w:tbl>
    <w:p>
      <w:pPr>
        <w:pBdr/>
        <w:spacing w:after="0"/>
        <w:ind w:left="0"/>
        <w:rPr/>
      </w:pPr>
      <w:r>
        <w:rPr>
          <w:rFonts w:ascii="Verdana" w:hAnsi="Verdana" w:eastAsia="Verdana" w:cs="Verdana"/>
          <w:color w:val="ffc000"/>
          <w:sz w:val="16"/>
        </w:rPr>
      </w:r>
      <w:r/>
    </w:p>
    <w:sectPr>
      <w:footnotePr/>
      <w:endnotePr/>
      <w:type w:val="nextPage"/>
      <w:pgSz w:h="16838" w:orient="portrait" w:w="11906"/>
      <w:pgMar w:top="708" w:right="1264"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Cambria">
    <w:panose1 w:val="02040503050406030204"/>
  </w:font>
  <w:font w:name="IBM Plex Sans">
    <w:panose1 w:val="020B0503050203000203"/>
  </w:font>
  <w:font w:name="Wingdings">
    <w:panose1 w:val="05010000000000000000"/>
  </w:font>
  <w:font w:name="Courier New">
    <w:panose1 w:val="02070309020205020404"/>
  </w:font>
  <w:font w:name="Symbol">
    <w:panose1 w:val="05010000000000000000"/>
  </w:font>
  <w:font w:name="Segoe UI Symbol">
    <w:panose1 w:val="020B0502040504020204"/>
  </w:font>
  <w:font w:name="Calibri">
    <w:panose1 w:val="020F0502020204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1">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2">
    <w:lvl w:ilvl="0">
      <w:isLgl w:val="false"/>
      <w:lvlJc w:val="left"/>
      <w:lvlText w:val="•"/>
      <w:numFmt w:val="bullet"/>
      <w:pPr>
        <w:pBdr/>
        <w:spacing/>
        <w:ind w:left="54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3">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4">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5">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6">
    <w:lvl w:ilvl="0">
      <w:isLgl w:val="false"/>
      <w:lvlJc w:val="left"/>
      <w:lvlText w:val="•"/>
      <w:numFmt w:val="bullet"/>
      <w:pPr>
        <w:pBdr/>
        <w:spacing/>
        <w:ind w:left="403"/>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12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18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563"/>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28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00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4723"/>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4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16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7">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8">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9">
    <w:lvl w:ilvl="0">
      <w:isLgl w:val="false"/>
      <w:lvlJc w:val="left"/>
      <w:lvlText w:val="•"/>
      <w:numFmt w:val="bullet"/>
      <w:pPr>
        <w:pBdr/>
        <w:spacing/>
        <w:ind w:left="403"/>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12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18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563"/>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28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00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4723"/>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4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16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10">
    <w:lvl w:ilvl="0">
      <w:isLgl w:val="false"/>
      <w:lvlJc w:val="left"/>
      <w:lvlText w:val="•"/>
      <w:numFmt w:val="bullet"/>
      <w:pPr>
        <w:pBdr/>
        <w:spacing/>
        <w:ind w:left="403"/>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12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18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563"/>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28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00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4723"/>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4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16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1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2">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3">
    <w:lvl w:ilvl="0">
      <w:isLgl w:val="false"/>
      <w:lvlJc w:val="left"/>
      <w:lvlText w:val="·"/>
      <w:numFmt w:val="bullet"/>
      <w:pPr>
        <w:pBdr/>
        <w:spacing/>
        <w:ind w:hanging="360" w:left="709"/>
      </w:pPr>
      <w:rPr>
        <w:rFonts w:hint="default" w:ascii="Symbol" w:hAnsi="Symbol" w:eastAsia="Symbol" w:cs="Symbol"/>
        <w:sz w:val="12"/>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5">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16">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1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8">
    <w:lvl w:ilvl="0">
      <w:isLgl w:val="false"/>
      <w:lvlJc w:val="left"/>
      <w:lvlText w:val="·"/>
      <w:numFmt w:val="bullet"/>
      <w:pPr>
        <w:pBdr/>
        <w:spacing/>
        <w:ind w:hanging="360" w:left="709"/>
      </w:pPr>
      <w:rPr>
        <w:rFonts w:hint="default" w:ascii="Symbol" w:hAnsi="Symbol" w:eastAsia="Symbol" w:cs="Symbol"/>
        <w:sz w:val="12"/>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9">
    <w:lvl w:ilvl="0">
      <w:isLgl w:val="false"/>
      <w:lvlJc w:val="left"/>
      <w:lvlText w:val="•"/>
      <w:numFmt w:val="bullet"/>
      <w:pPr>
        <w:pBdr/>
        <w:spacing/>
        <w:ind w:left="403"/>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12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18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563"/>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28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00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4723"/>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44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163"/>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20">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21">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22">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abstractNum w:abstractNumId="2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4">
    <w:lvl w:ilvl="0">
      <w:isLgl w:val="false"/>
      <w:lvlJc w:val="left"/>
      <w:lvlText w:val="·"/>
      <w:numFmt w:val="bullet"/>
      <w:pPr>
        <w:pBdr/>
        <w:spacing/>
        <w:ind w:hanging="360" w:left="709"/>
      </w:pPr>
      <w:rPr>
        <w:rFonts w:hint="default" w:ascii="Symbol" w:hAnsi="Symbol" w:eastAsia="Symbol" w:cs="Symbol"/>
        <w:sz w:val="12"/>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5">
    <w:lvl w:ilvl="0">
      <w:isLgl w:val="false"/>
      <w:lvlJc w:val="left"/>
      <w:lvlText w:val="·"/>
      <w:numFmt w:val="bullet"/>
      <w:pPr>
        <w:pBdr/>
        <w:spacing/>
        <w:ind w:hanging="360" w:left="709"/>
      </w:pPr>
      <w:rPr>
        <w:rFonts w:hint="default" w:ascii="Symbol" w:hAnsi="Symbol" w:eastAsia="Symbol" w:cs="Symbol"/>
        <w:sz w:val="16"/>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6">
    <w:lvl w:ilvl="0">
      <w:isLgl w:val="false"/>
      <w:lvlJc w:val="left"/>
      <w:lvlText w:val="·"/>
      <w:numFmt w:val="bullet"/>
      <w:pPr>
        <w:pBdr/>
        <w:spacing/>
        <w:ind w:hanging="360" w:left="709"/>
      </w:pPr>
      <w:rPr>
        <w:rFonts w:hint="default" w:ascii="Symbol" w:hAnsi="Symbol" w:eastAsia="Symbol" w:cs="Symbol"/>
        <w:sz w:val="14"/>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7">
    <w:lvl w:ilvl="0">
      <w:isLgl w:val="false"/>
      <w:lvlJc w:val="left"/>
      <w:lvlText w:val="•"/>
      <w:numFmt w:val="bullet"/>
      <w:pPr>
        <w:pBdr/>
        <w:spacing/>
        <w:ind w:left="720"/>
      </w:pPr>
      <w:rPr>
        <w:rFonts w:ascii="Arial" w:hAnsi="Arial" w:eastAsia="Arial" w:cs="Arial"/>
        <w:b w:val="0"/>
        <w:i w:val="0"/>
        <w:strike w:val="0"/>
        <w:color w:val="000000"/>
        <w:sz w:val="16"/>
        <w:szCs w:val="16"/>
        <w:u w:val="none"/>
        <w:shd w:val="clear" w:color="auto" w:fill="auto"/>
        <w:vertAlign w:val="baseline"/>
      </w:rPr>
      <w:start w:val="1"/>
      <w:suff w:val="tab"/>
    </w:lvl>
    <w:lvl w:ilvl="1">
      <w:isLgl w:val="false"/>
      <w:lvlJc w:val="left"/>
      <w:lvlText w:val="o"/>
      <w:numFmt w:val="bullet"/>
      <w:pPr>
        <w:pBdr/>
        <w:spacing/>
        <w:ind w:left="144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2">
      <w:isLgl w:val="false"/>
      <w:lvlJc w:val="left"/>
      <w:lvlText w:val="▪"/>
      <w:numFmt w:val="bullet"/>
      <w:pPr>
        <w:pBdr/>
        <w:spacing/>
        <w:ind w:left="21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3">
      <w:isLgl w:val="false"/>
      <w:lvlJc w:val="left"/>
      <w:lvlText w:val="•"/>
      <w:numFmt w:val="bullet"/>
      <w:pPr>
        <w:pBdr/>
        <w:spacing/>
        <w:ind w:left="2880"/>
      </w:pPr>
      <w:rPr>
        <w:rFonts w:ascii="Arial" w:hAnsi="Arial" w:eastAsia="Arial" w:cs="Arial"/>
        <w:b w:val="0"/>
        <w:i w:val="0"/>
        <w:strike w:val="0"/>
        <w:color w:val="000000"/>
        <w:sz w:val="16"/>
        <w:szCs w:val="16"/>
        <w:u w:val="none"/>
        <w:shd w:val="clear" w:color="auto" w:fill="auto"/>
        <w:vertAlign w:val="baseline"/>
      </w:rPr>
      <w:start w:val="1"/>
      <w:suff w:val="tab"/>
    </w:lvl>
    <w:lvl w:ilvl="4">
      <w:isLgl w:val="false"/>
      <w:lvlJc w:val="left"/>
      <w:lvlText w:val="o"/>
      <w:numFmt w:val="bullet"/>
      <w:pPr>
        <w:pBdr/>
        <w:spacing/>
        <w:ind w:left="360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5">
      <w:isLgl w:val="false"/>
      <w:lvlJc w:val="left"/>
      <w:lvlText w:val="▪"/>
      <w:numFmt w:val="bullet"/>
      <w:pPr>
        <w:pBdr/>
        <w:spacing/>
        <w:ind w:left="432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6">
      <w:isLgl w:val="false"/>
      <w:lvlJc w:val="left"/>
      <w:lvlText w:val="•"/>
      <w:numFmt w:val="bullet"/>
      <w:pPr>
        <w:pBdr/>
        <w:spacing/>
        <w:ind w:left="5040"/>
      </w:pPr>
      <w:rPr>
        <w:rFonts w:ascii="Arial" w:hAnsi="Arial" w:eastAsia="Arial" w:cs="Arial"/>
        <w:b w:val="0"/>
        <w:i w:val="0"/>
        <w:strike w:val="0"/>
        <w:color w:val="000000"/>
        <w:sz w:val="16"/>
        <w:szCs w:val="16"/>
        <w:u w:val="none"/>
        <w:shd w:val="clear" w:color="auto" w:fill="auto"/>
        <w:vertAlign w:val="baseline"/>
      </w:rPr>
      <w:start w:val="1"/>
      <w:suff w:val="tab"/>
    </w:lvl>
    <w:lvl w:ilvl="7">
      <w:isLgl w:val="false"/>
      <w:lvlJc w:val="left"/>
      <w:lvlText w:val="o"/>
      <w:numFmt w:val="bullet"/>
      <w:pPr>
        <w:pBdr/>
        <w:spacing/>
        <w:ind w:left="576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lvl w:ilvl="8">
      <w:isLgl w:val="false"/>
      <w:lvlJc w:val="left"/>
      <w:lvlText w:val="▪"/>
      <w:numFmt w:val="bullet"/>
      <w:pPr>
        <w:pBdr/>
        <w:spacing/>
        <w:ind w:left="6480"/>
      </w:pPr>
      <w:rPr>
        <w:rFonts w:ascii="Segoe UI Symbol" w:hAnsi="Segoe UI Symbol" w:eastAsia="Segoe UI Symbol" w:cs="Segoe UI Symbol"/>
        <w:b w:val="0"/>
        <w:i w:val="0"/>
        <w:strike w:val="0"/>
        <w:color w:val="000000"/>
        <w:sz w:val="16"/>
        <w:szCs w:val="16"/>
        <w:u w:val="none"/>
        <w:shd w:val="clear" w:color="auto" w:fill="auto"/>
        <w:vertAlign w:val="baseline"/>
      </w:rPr>
      <w:start w:val="1"/>
      <w:suff w:val="tab"/>
    </w:lvl>
  </w:abstractNum>
  <w:num w:numId="1">
    <w:abstractNumId w:val="8"/>
  </w:num>
  <w:num w:numId="2">
    <w:abstractNumId w:val="6"/>
  </w:num>
  <w:num w:numId="3">
    <w:abstractNumId w:val="7"/>
  </w:num>
  <w:num w:numId="4">
    <w:abstractNumId w:val="10"/>
  </w:num>
  <w:num w:numId="5">
    <w:abstractNumId w:val="9"/>
  </w:num>
  <w:num w:numId="6">
    <w:abstractNumId w:val="1"/>
  </w:num>
  <w:num w:numId="7">
    <w:abstractNumId w:val="3"/>
  </w:num>
  <w:num w:numId="8">
    <w:abstractNumId w:val="4"/>
  </w:num>
  <w:num w:numId="9">
    <w:abstractNumId w:val="0"/>
  </w:num>
  <w:num w:numId="10">
    <w:abstractNumId w:val="5"/>
  </w:num>
  <w:num w:numId="11">
    <w:abstractNumId w:val="2"/>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de-DE" w:eastAsia="de-DE" w:bidi="ar-SA"/>
        <w14:ligatures w14:val="standardContextual"/>
      </w:rPr>
    </w:rPrDefault>
    <w:pPrDefault>
      <w:pPr>
        <w:pBdr/>
        <w:spacing w:after="160" w:afterAutospacing="0" w:before="0" w:beforeAutospacing="0" w:line="278"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97">
    <w:name w:val="Placeholder Text"/>
    <w:basedOn w:val="942"/>
    <w:uiPriority w:val="99"/>
    <w:semiHidden/>
    <w:pPr>
      <w:pBdr/>
      <w:spacing/>
      <w:ind/>
    </w:pPr>
    <w:rPr>
      <w:color w:val="666666"/>
    </w:rPr>
  </w:style>
  <w:style w:type="table" w:styleId="757">
    <w:name w:val="Table Grid Light"/>
    <w:basedOn w:val="94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1"/>
    <w:basedOn w:val="94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Plain Table 2"/>
    <w:basedOn w:val="943"/>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Plain Table 3"/>
    <w:basedOn w:val="94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Plain Table 4"/>
    <w:basedOn w:val="94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Plain Table 5"/>
    <w:basedOn w:val="94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w:basedOn w:val="94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1"/>
    <w:basedOn w:val="94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2"/>
    <w:basedOn w:val="94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1 Light - Accent 3"/>
    <w:basedOn w:val="94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1 Light - Accent 4"/>
    <w:basedOn w:val="94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1 Light - Accent 5"/>
    <w:basedOn w:val="94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1 Light - Accent 6"/>
    <w:basedOn w:val="94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w:basedOn w:val="94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1"/>
    <w:basedOn w:val="94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2"/>
    <w:basedOn w:val="94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2 - Accent 3"/>
    <w:basedOn w:val="94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2 - Accent 4"/>
    <w:basedOn w:val="94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2 - Accent 5"/>
    <w:basedOn w:val="94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2 - Accent 6"/>
    <w:basedOn w:val="94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w:basedOn w:val="94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1"/>
    <w:basedOn w:val="94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2"/>
    <w:basedOn w:val="94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3 - Accent 3"/>
    <w:basedOn w:val="94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3 - Accent 4"/>
    <w:basedOn w:val="94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3 - Accent 5"/>
    <w:basedOn w:val="94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3 - Accent 6"/>
    <w:basedOn w:val="94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w:basedOn w:val="94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1"/>
    <w:basedOn w:val="94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2"/>
    <w:basedOn w:val="94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4 - Accent 3"/>
    <w:basedOn w:val="94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4 - Accent 4"/>
    <w:basedOn w:val="94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4 - Accent 5"/>
    <w:basedOn w:val="94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4 - Accent 6"/>
    <w:basedOn w:val="94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w:basedOn w:val="9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Accent 1"/>
    <w:basedOn w:val="9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2"/>
    <w:basedOn w:val="9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5 Dark - Accent 3"/>
    <w:basedOn w:val="9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5 Dark- Accent 4"/>
    <w:basedOn w:val="9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5 Dark - Accent 5"/>
    <w:basedOn w:val="9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5 Dark - Accent 6"/>
    <w:basedOn w:val="9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6 Colorful"/>
    <w:basedOn w:val="94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9">
    <w:name w:val="Grid Table 6 Colorful - Accent 1"/>
    <w:basedOn w:val="94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00">
    <w:name w:val="Grid Table 6 Colorful - Accent 2"/>
    <w:basedOn w:val="94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01">
    <w:name w:val="Grid Table 6 Colorful - Accent 3"/>
    <w:basedOn w:val="94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02">
    <w:name w:val="Grid Table 6 Colorful - Accent 4"/>
    <w:basedOn w:val="94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03">
    <w:name w:val="Grid Table 6 Colorful - Accent 5"/>
    <w:basedOn w:val="94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4">
    <w:name w:val="Grid Table 6 Colorful - Accent 6"/>
    <w:basedOn w:val="94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5">
    <w:name w:val="Grid Table 7 Colorful"/>
    <w:basedOn w:val="94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1"/>
    <w:basedOn w:val="94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2"/>
    <w:basedOn w:val="94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7 Colorful - Accent 3"/>
    <w:basedOn w:val="94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7 Colorful - Accent 4"/>
    <w:basedOn w:val="94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7 Colorful - Accent 5"/>
    <w:basedOn w:val="94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7 Colorful - Accent 6"/>
    <w:basedOn w:val="94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w:basedOn w:val="9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1"/>
    <w:basedOn w:val="9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2"/>
    <w:basedOn w:val="9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1 Light - Accent 3"/>
    <w:basedOn w:val="9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1 Light - Accent 4"/>
    <w:basedOn w:val="9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1 Light - Accent 5"/>
    <w:basedOn w:val="9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1 Light - Accent 6"/>
    <w:basedOn w:val="9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w:basedOn w:val="94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1"/>
    <w:basedOn w:val="94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2"/>
    <w:basedOn w:val="94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2 - Accent 3"/>
    <w:basedOn w:val="94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2 - Accent 4"/>
    <w:basedOn w:val="94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2 - Accent 5"/>
    <w:basedOn w:val="94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2 - Accent 6"/>
    <w:basedOn w:val="94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w:basedOn w:val="94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1"/>
    <w:basedOn w:val="94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2"/>
    <w:basedOn w:val="94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3 - Accent 3"/>
    <w:basedOn w:val="94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3 - Accent 4"/>
    <w:basedOn w:val="94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3 - Accent 5"/>
    <w:basedOn w:val="94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3 - Accent 6"/>
    <w:basedOn w:val="94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w:basedOn w:val="94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1"/>
    <w:basedOn w:val="94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2"/>
    <w:basedOn w:val="94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4 - Accent 3"/>
    <w:basedOn w:val="94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4 - Accent 4"/>
    <w:basedOn w:val="94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4 - Accent 5"/>
    <w:basedOn w:val="94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4 - Accent 6"/>
    <w:basedOn w:val="94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5 Dark"/>
    <w:basedOn w:val="94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1"/>
    <w:basedOn w:val="94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2"/>
    <w:basedOn w:val="94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5 Dark - Accent 3"/>
    <w:basedOn w:val="94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4">
    <w:name w:val="List Table 5 Dark - Accent 4"/>
    <w:basedOn w:val="94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5">
    <w:name w:val="List Table 5 Dark - Accent 5"/>
    <w:basedOn w:val="94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6">
    <w:name w:val="List Table 5 Dark - Accent 6"/>
    <w:basedOn w:val="94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7">
    <w:name w:val="List Table 6 Colorful"/>
    <w:basedOn w:val="94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1"/>
    <w:basedOn w:val="94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2"/>
    <w:basedOn w:val="94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6 Colorful - Accent 3"/>
    <w:basedOn w:val="94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6 Colorful - Accent 4"/>
    <w:basedOn w:val="94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6 Colorful - Accent 5"/>
    <w:basedOn w:val="94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6 Colorful - Accent 6"/>
    <w:basedOn w:val="94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7 Colorful"/>
    <w:basedOn w:val="94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5">
    <w:name w:val="List Table 7 Colorful - Accent 1"/>
    <w:basedOn w:val="94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56">
    <w:name w:val="List Table 7 Colorful - Accent 2"/>
    <w:basedOn w:val="94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7">
    <w:name w:val="List Table 7 Colorful - Accent 3"/>
    <w:basedOn w:val="94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8">
    <w:name w:val="List Table 7 Colorful - Accent 4"/>
    <w:basedOn w:val="94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9">
    <w:name w:val="List Table 7 Colorful - Accent 5"/>
    <w:basedOn w:val="94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60">
    <w:name w:val="List Table 7 Colorful - Accent 6"/>
    <w:basedOn w:val="94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61">
    <w:name w:val="Lined - Accent"/>
    <w:basedOn w:val="9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1"/>
    <w:basedOn w:val="9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2"/>
    <w:basedOn w:val="9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ned - Accent 3"/>
    <w:basedOn w:val="9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ned - Accent 4"/>
    <w:basedOn w:val="9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ned - Accent 5"/>
    <w:basedOn w:val="9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ned - Accent 6"/>
    <w:basedOn w:val="9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w:basedOn w:val="94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1"/>
    <w:basedOn w:val="94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2"/>
    <w:basedOn w:val="94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amp; Lined - Accent 3"/>
    <w:basedOn w:val="94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amp; Lined - Accent 4"/>
    <w:basedOn w:val="94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amp; Lined - Accent 5"/>
    <w:basedOn w:val="94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amp; Lined - Accent 6"/>
    <w:basedOn w:val="94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w:basedOn w:val="94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1"/>
    <w:basedOn w:val="94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2"/>
    <w:basedOn w:val="94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 Accent 3"/>
    <w:basedOn w:val="94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Bordered - Accent 4"/>
    <w:basedOn w:val="94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Bordered - Accent 5"/>
    <w:basedOn w:val="94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Bordered - Accent 6"/>
    <w:basedOn w:val="94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82">
    <w:name w:val="Heading 1"/>
    <w:basedOn w:val="941"/>
    <w:next w:val="941"/>
    <w:link w:val="891"/>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83">
    <w:name w:val="Heading 2"/>
    <w:basedOn w:val="941"/>
    <w:next w:val="941"/>
    <w:link w:val="892"/>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4">
    <w:name w:val="Heading 3"/>
    <w:basedOn w:val="941"/>
    <w:next w:val="941"/>
    <w:link w:val="893"/>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5">
    <w:name w:val="Heading 4"/>
    <w:basedOn w:val="941"/>
    <w:next w:val="941"/>
    <w:link w:val="894"/>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6">
    <w:name w:val="Heading 5"/>
    <w:basedOn w:val="941"/>
    <w:next w:val="941"/>
    <w:link w:val="895"/>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7">
    <w:name w:val="Heading 6"/>
    <w:basedOn w:val="941"/>
    <w:next w:val="941"/>
    <w:link w:val="896"/>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8">
    <w:name w:val="Heading 7"/>
    <w:basedOn w:val="941"/>
    <w:next w:val="941"/>
    <w:link w:val="897"/>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9">
    <w:name w:val="Heading 8"/>
    <w:basedOn w:val="941"/>
    <w:next w:val="941"/>
    <w:link w:val="898"/>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90">
    <w:name w:val="Heading 9"/>
    <w:basedOn w:val="941"/>
    <w:next w:val="941"/>
    <w:link w:val="899"/>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91">
    <w:name w:val="Heading 1 Char"/>
    <w:basedOn w:val="942"/>
    <w:link w:val="882"/>
    <w:uiPriority w:val="9"/>
    <w:pPr>
      <w:pBdr/>
      <w:spacing/>
      <w:ind/>
    </w:pPr>
    <w:rPr>
      <w:rFonts w:ascii="Arial" w:hAnsi="Arial" w:eastAsia="Arial" w:cs="Arial"/>
      <w:color w:val="0f4761" w:themeColor="accent1" w:themeShade="BF"/>
      <w:sz w:val="40"/>
      <w:szCs w:val="40"/>
    </w:rPr>
  </w:style>
  <w:style w:type="character" w:styleId="892">
    <w:name w:val="Heading 2 Char"/>
    <w:basedOn w:val="942"/>
    <w:link w:val="883"/>
    <w:uiPriority w:val="9"/>
    <w:pPr>
      <w:pBdr/>
      <w:spacing/>
      <w:ind/>
    </w:pPr>
    <w:rPr>
      <w:rFonts w:ascii="Arial" w:hAnsi="Arial" w:eastAsia="Arial" w:cs="Arial"/>
      <w:color w:val="0f4761" w:themeColor="accent1" w:themeShade="BF"/>
      <w:sz w:val="32"/>
      <w:szCs w:val="32"/>
    </w:rPr>
  </w:style>
  <w:style w:type="character" w:styleId="893">
    <w:name w:val="Heading 3 Char"/>
    <w:basedOn w:val="942"/>
    <w:link w:val="884"/>
    <w:uiPriority w:val="9"/>
    <w:pPr>
      <w:pBdr/>
      <w:spacing/>
      <w:ind/>
    </w:pPr>
    <w:rPr>
      <w:rFonts w:ascii="Arial" w:hAnsi="Arial" w:eastAsia="Arial" w:cs="Arial"/>
      <w:color w:val="0f4761" w:themeColor="accent1" w:themeShade="BF"/>
      <w:sz w:val="28"/>
      <w:szCs w:val="28"/>
    </w:rPr>
  </w:style>
  <w:style w:type="character" w:styleId="894">
    <w:name w:val="Heading 4 Char"/>
    <w:basedOn w:val="942"/>
    <w:link w:val="885"/>
    <w:uiPriority w:val="9"/>
    <w:pPr>
      <w:pBdr/>
      <w:spacing/>
      <w:ind/>
    </w:pPr>
    <w:rPr>
      <w:rFonts w:ascii="Arial" w:hAnsi="Arial" w:eastAsia="Arial" w:cs="Arial"/>
      <w:i/>
      <w:iCs/>
      <w:color w:val="0f4761" w:themeColor="accent1" w:themeShade="BF"/>
    </w:rPr>
  </w:style>
  <w:style w:type="character" w:styleId="895">
    <w:name w:val="Heading 5 Char"/>
    <w:basedOn w:val="942"/>
    <w:link w:val="886"/>
    <w:uiPriority w:val="9"/>
    <w:pPr>
      <w:pBdr/>
      <w:spacing/>
      <w:ind/>
    </w:pPr>
    <w:rPr>
      <w:rFonts w:ascii="Arial" w:hAnsi="Arial" w:eastAsia="Arial" w:cs="Arial"/>
      <w:color w:val="0f4761" w:themeColor="accent1" w:themeShade="BF"/>
    </w:rPr>
  </w:style>
  <w:style w:type="character" w:styleId="896">
    <w:name w:val="Heading 6 Char"/>
    <w:basedOn w:val="942"/>
    <w:link w:val="887"/>
    <w:uiPriority w:val="9"/>
    <w:pPr>
      <w:pBdr/>
      <w:spacing/>
      <w:ind/>
    </w:pPr>
    <w:rPr>
      <w:rFonts w:ascii="Arial" w:hAnsi="Arial" w:eastAsia="Arial" w:cs="Arial"/>
      <w:i/>
      <w:iCs/>
      <w:color w:val="595959" w:themeColor="text1" w:themeTint="A6"/>
    </w:rPr>
  </w:style>
  <w:style w:type="character" w:styleId="897">
    <w:name w:val="Heading 7 Char"/>
    <w:basedOn w:val="942"/>
    <w:link w:val="888"/>
    <w:uiPriority w:val="9"/>
    <w:pPr>
      <w:pBdr/>
      <w:spacing/>
      <w:ind/>
    </w:pPr>
    <w:rPr>
      <w:rFonts w:ascii="Arial" w:hAnsi="Arial" w:eastAsia="Arial" w:cs="Arial"/>
      <w:color w:val="595959" w:themeColor="text1" w:themeTint="A6"/>
    </w:rPr>
  </w:style>
  <w:style w:type="character" w:styleId="898">
    <w:name w:val="Heading 8 Char"/>
    <w:basedOn w:val="942"/>
    <w:link w:val="889"/>
    <w:uiPriority w:val="9"/>
    <w:pPr>
      <w:pBdr/>
      <w:spacing/>
      <w:ind/>
    </w:pPr>
    <w:rPr>
      <w:rFonts w:ascii="Arial" w:hAnsi="Arial" w:eastAsia="Arial" w:cs="Arial"/>
      <w:i/>
      <w:iCs/>
      <w:color w:val="272727" w:themeColor="text1" w:themeTint="D8"/>
    </w:rPr>
  </w:style>
  <w:style w:type="character" w:styleId="899">
    <w:name w:val="Heading 9 Char"/>
    <w:basedOn w:val="942"/>
    <w:link w:val="890"/>
    <w:uiPriority w:val="9"/>
    <w:pPr>
      <w:pBdr/>
      <w:spacing/>
      <w:ind/>
    </w:pPr>
    <w:rPr>
      <w:rFonts w:ascii="Arial" w:hAnsi="Arial" w:eastAsia="Arial" w:cs="Arial"/>
      <w:i/>
      <w:iCs/>
      <w:color w:val="272727" w:themeColor="text1" w:themeTint="D8"/>
    </w:rPr>
  </w:style>
  <w:style w:type="paragraph" w:styleId="900">
    <w:name w:val="Title"/>
    <w:basedOn w:val="941"/>
    <w:next w:val="941"/>
    <w:link w:val="901"/>
    <w:uiPriority w:val="10"/>
    <w:qFormat/>
    <w:pPr>
      <w:pBdr/>
      <w:spacing w:after="80" w:line="240" w:lineRule="auto"/>
      <w:ind/>
      <w:contextualSpacing w:val="true"/>
    </w:pPr>
    <w:rPr>
      <w:rFonts w:ascii="Arial" w:hAnsi="Arial" w:eastAsia="Arial" w:cs="Arial"/>
      <w:spacing w:val="-10"/>
      <w:sz w:val="56"/>
      <w:szCs w:val="56"/>
    </w:rPr>
  </w:style>
  <w:style w:type="character" w:styleId="901">
    <w:name w:val="Title Char"/>
    <w:basedOn w:val="942"/>
    <w:link w:val="900"/>
    <w:uiPriority w:val="10"/>
    <w:pPr>
      <w:pBdr/>
      <w:spacing/>
      <w:ind/>
    </w:pPr>
    <w:rPr>
      <w:rFonts w:ascii="Arial" w:hAnsi="Arial" w:eastAsia="Arial" w:cs="Arial"/>
      <w:spacing w:val="-10"/>
      <w:sz w:val="56"/>
      <w:szCs w:val="56"/>
    </w:rPr>
  </w:style>
  <w:style w:type="paragraph" w:styleId="902">
    <w:name w:val="Subtitle"/>
    <w:basedOn w:val="941"/>
    <w:next w:val="941"/>
    <w:link w:val="903"/>
    <w:uiPriority w:val="11"/>
    <w:qFormat/>
    <w:pPr>
      <w:numPr>
        <w:ilvl w:val="1"/>
      </w:numPr>
      <w:pBdr/>
      <w:spacing/>
      <w:ind/>
    </w:pPr>
    <w:rPr>
      <w:color w:val="595959" w:themeColor="text1" w:themeTint="A6"/>
      <w:spacing w:val="15"/>
      <w:sz w:val="28"/>
      <w:szCs w:val="28"/>
    </w:rPr>
  </w:style>
  <w:style w:type="character" w:styleId="903">
    <w:name w:val="Subtitle Char"/>
    <w:basedOn w:val="942"/>
    <w:link w:val="902"/>
    <w:uiPriority w:val="11"/>
    <w:pPr>
      <w:pBdr/>
      <w:spacing/>
      <w:ind/>
    </w:pPr>
    <w:rPr>
      <w:color w:val="595959" w:themeColor="text1" w:themeTint="A6"/>
      <w:spacing w:val="15"/>
      <w:sz w:val="28"/>
      <w:szCs w:val="28"/>
    </w:rPr>
  </w:style>
  <w:style w:type="paragraph" w:styleId="904">
    <w:name w:val="Quote"/>
    <w:basedOn w:val="941"/>
    <w:next w:val="941"/>
    <w:link w:val="905"/>
    <w:uiPriority w:val="29"/>
    <w:qFormat/>
    <w:pPr>
      <w:pBdr/>
      <w:spacing w:before="160"/>
      <w:ind/>
      <w:jc w:val="center"/>
    </w:pPr>
    <w:rPr>
      <w:i/>
      <w:iCs/>
      <w:color w:val="404040" w:themeColor="text1" w:themeTint="BF"/>
    </w:rPr>
  </w:style>
  <w:style w:type="character" w:styleId="905">
    <w:name w:val="Quote Char"/>
    <w:basedOn w:val="942"/>
    <w:link w:val="904"/>
    <w:uiPriority w:val="29"/>
    <w:pPr>
      <w:pBdr/>
      <w:spacing/>
      <w:ind/>
    </w:pPr>
    <w:rPr>
      <w:i/>
      <w:iCs/>
      <w:color w:val="404040" w:themeColor="text1" w:themeTint="BF"/>
    </w:rPr>
  </w:style>
  <w:style w:type="paragraph" w:styleId="906">
    <w:name w:val="List Paragraph"/>
    <w:basedOn w:val="941"/>
    <w:uiPriority w:val="34"/>
    <w:qFormat/>
    <w:pPr>
      <w:pBdr/>
      <w:spacing/>
      <w:ind w:left="720"/>
      <w:contextualSpacing w:val="true"/>
    </w:pPr>
  </w:style>
  <w:style w:type="character" w:styleId="907">
    <w:name w:val="Intense Emphasis"/>
    <w:basedOn w:val="942"/>
    <w:uiPriority w:val="21"/>
    <w:qFormat/>
    <w:pPr>
      <w:pBdr/>
      <w:spacing/>
      <w:ind/>
    </w:pPr>
    <w:rPr>
      <w:i/>
      <w:iCs/>
      <w:color w:val="0f4761" w:themeColor="accent1" w:themeShade="BF"/>
    </w:rPr>
  </w:style>
  <w:style w:type="paragraph" w:styleId="908">
    <w:name w:val="Intense Quote"/>
    <w:basedOn w:val="941"/>
    <w:next w:val="941"/>
    <w:link w:val="90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9">
    <w:name w:val="Intense Quote Char"/>
    <w:basedOn w:val="942"/>
    <w:link w:val="908"/>
    <w:uiPriority w:val="30"/>
    <w:pPr>
      <w:pBdr/>
      <w:spacing/>
      <w:ind/>
    </w:pPr>
    <w:rPr>
      <w:i/>
      <w:iCs/>
      <w:color w:val="0f4761" w:themeColor="accent1" w:themeShade="BF"/>
    </w:rPr>
  </w:style>
  <w:style w:type="character" w:styleId="910">
    <w:name w:val="Intense Reference"/>
    <w:basedOn w:val="942"/>
    <w:uiPriority w:val="32"/>
    <w:qFormat/>
    <w:pPr>
      <w:pBdr/>
      <w:spacing/>
      <w:ind/>
    </w:pPr>
    <w:rPr>
      <w:b/>
      <w:bCs/>
      <w:smallCaps/>
      <w:color w:val="0f4761" w:themeColor="accent1" w:themeShade="BF"/>
      <w:spacing w:val="5"/>
    </w:rPr>
  </w:style>
  <w:style w:type="paragraph" w:styleId="911">
    <w:name w:val="No Spacing"/>
    <w:basedOn w:val="941"/>
    <w:uiPriority w:val="1"/>
    <w:qFormat/>
    <w:pPr>
      <w:pBdr/>
      <w:spacing w:after="0" w:line="240" w:lineRule="auto"/>
      <w:ind/>
    </w:pPr>
  </w:style>
  <w:style w:type="character" w:styleId="912">
    <w:name w:val="Subtle Emphasis"/>
    <w:basedOn w:val="942"/>
    <w:uiPriority w:val="19"/>
    <w:qFormat/>
    <w:pPr>
      <w:pBdr/>
      <w:spacing/>
      <w:ind/>
    </w:pPr>
    <w:rPr>
      <w:i/>
      <w:iCs/>
      <w:color w:val="404040" w:themeColor="text1" w:themeTint="BF"/>
    </w:rPr>
  </w:style>
  <w:style w:type="character" w:styleId="913">
    <w:name w:val="Emphasis"/>
    <w:basedOn w:val="942"/>
    <w:uiPriority w:val="20"/>
    <w:qFormat/>
    <w:pPr>
      <w:pBdr/>
      <w:spacing/>
      <w:ind/>
    </w:pPr>
    <w:rPr>
      <w:i/>
      <w:iCs/>
    </w:rPr>
  </w:style>
  <w:style w:type="character" w:styleId="914">
    <w:name w:val="Strong"/>
    <w:basedOn w:val="942"/>
    <w:uiPriority w:val="22"/>
    <w:qFormat/>
    <w:pPr>
      <w:pBdr/>
      <w:spacing/>
      <w:ind/>
    </w:pPr>
    <w:rPr>
      <w:b/>
      <w:bCs/>
    </w:rPr>
  </w:style>
  <w:style w:type="character" w:styleId="915">
    <w:name w:val="Subtle Reference"/>
    <w:basedOn w:val="942"/>
    <w:uiPriority w:val="31"/>
    <w:qFormat/>
    <w:pPr>
      <w:pBdr/>
      <w:spacing/>
      <w:ind/>
    </w:pPr>
    <w:rPr>
      <w:smallCaps/>
      <w:color w:val="5a5a5a" w:themeColor="text1" w:themeTint="A5"/>
    </w:rPr>
  </w:style>
  <w:style w:type="character" w:styleId="916">
    <w:name w:val="Book Title"/>
    <w:basedOn w:val="942"/>
    <w:uiPriority w:val="33"/>
    <w:qFormat/>
    <w:pPr>
      <w:pBdr/>
      <w:spacing/>
      <w:ind/>
    </w:pPr>
    <w:rPr>
      <w:b/>
      <w:bCs/>
      <w:i/>
      <w:iCs/>
      <w:spacing w:val="5"/>
    </w:rPr>
  </w:style>
  <w:style w:type="paragraph" w:styleId="917">
    <w:name w:val="Header"/>
    <w:basedOn w:val="941"/>
    <w:link w:val="918"/>
    <w:uiPriority w:val="99"/>
    <w:unhideWhenUsed/>
    <w:pPr>
      <w:pBdr/>
      <w:tabs>
        <w:tab w:val="center" w:leader="none" w:pos="4844"/>
        <w:tab w:val="right" w:leader="none" w:pos="9689"/>
      </w:tabs>
      <w:spacing w:after="0" w:line="240" w:lineRule="auto"/>
      <w:ind/>
    </w:pPr>
  </w:style>
  <w:style w:type="character" w:styleId="918">
    <w:name w:val="Header Char"/>
    <w:basedOn w:val="942"/>
    <w:link w:val="917"/>
    <w:uiPriority w:val="99"/>
    <w:pPr>
      <w:pBdr/>
      <w:spacing/>
      <w:ind/>
    </w:pPr>
  </w:style>
  <w:style w:type="paragraph" w:styleId="919">
    <w:name w:val="Footer"/>
    <w:basedOn w:val="941"/>
    <w:link w:val="920"/>
    <w:uiPriority w:val="99"/>
    <w:unhideWhenUsed/>
    <w:pPr>
      <w:pBdr/>
      <w:tabs>
        <w:tab w:val="center" w:leader="none" w:pos="4844"/>
        <w:tab w:val="right" w:leader="none" w:pos="9689"/>
      </w:tabs>
      <w:spacing w:after="0" w:line="240" w:lineRule="auto"/>
      <w:ind/>
    </w:pPr>
  </w:style>
  <w:style w:type="character" w:styleId="920">
    <w:name w:val="Footer Char"/>
    <w:basedOn w:val="942"/>
    <w:link w:val="919"/>
    <w:uiPriority w:val="99"/>
    <w:pPr>
      <w:pBdr/>
      <w:spacing/>
      <w:ind/>
    </w:pPr>
  </w:style>
  <w:style w:type="paragraph" w:styleId="921">
    <w:name w:val="Caption"/>
    <w:basedOn w:val="941"/>
    <w:next w:val="941"/>
    <w:uiPriority w:val="35"/>
    <w:unhideWhenUsed/>
    <w:qFormat/>
    <w:pPr>
      <w:pBdr/>
      <w:spacing w:after="200" w:line="240" w:lineRule="auto"/>
      <w:ind/>
    </w:pPr>
    <w:rPr>
      <w:i/>
      <w:iCs/>
      <w:color w:val="0e2841" w:themeColor="text2"/>
      <w:sz w:val="18"/>
      <w:szCs w:val="18"/>
    </w:rPr>
  </w:style>
  <w:style w:type="paragraph" w:styleId="922">
    <w:name w:val="footnote text"/>
    <w:basedOn w:val="941"/>
    <w:link w:val="923"/>
    <w:uiPriority w:val="99"/>
    <w:semiHidden/>
    <w:unhideWhenUsed/>
    <w:pPr>
      <w:pBdr/>
      <w:spacing w:after="0" w:line="240" w:lineRule="auto"/>
      <w:ind/>
    </w:pPr>
    <w:rPr>
      <w:sz w:val="20"/>
      <w:szCs w:val="20"/>
    </w:rPr>
  </w:style>
  <w:style w:type="character" w:styleId="923">
    <w:name w:val="Footnote Text Char"/>
    <w:basedOn w:val="942"/>
    <w:link w:val="922"/>
    <w:uiPriority w:val="99"/>
    <w:semiHidden/>
    <w:pPr>
      <w:pBdr/>
      <w:spacing/>
      <w:ind/>
    </w:pPr>
    <w:rPr>
      <w:sz w:val="20"/>
      <w:szCs w:val="20"/>
    </w:rPr>
  </w:style>
  <w:style w:type="character" w:styleId="924">
    <w:name w:val="footnote reference"/>
    <w:basedOn w:val="942"/>
    <w:uiPriority w:val="99"/>
    <w:semiHidden/>
    <w:unhideWhenUsed/>
    <w:pPr>
      <w:pBdr/>
      <w:spacing/>
      <w:ind/>
    </w:pPr>
    <w:rPr>
      <w:vertAlign w:val="superscript"/>
    </w:rPr>
  </w:style>
  <w:style w:type="paragraph" w:styleId="925">
    <w:name w:val="endnote text"/>
    <w:basedOn w:val="941"/>
    <w:link w:val="926"/>
    <w:uiPriority w:val="99"/>
    <w:semiHidden/>
    <w:unhideWhenUsed/>
    <w:pPr>
      <w:pBdr/>
      <w:spacing w:after="0" w:line="240" w:lineRule="auto"/>
      <w:ind/>
    </w:pPr>
    <w:rPr>
      <w:sz w:val="20"/>
      <w:szCs w:val="20"/>
    </w:rPr>
  </w:style>
  <w:style w:type="character" w:styleId="926">
    <w:name w:val="Endnote Text Char"/>
    <w:basedOn w:val="942"/>
    <w:link w:val="925"/>
    <w:uiPriority w:val="99"/>
    <w:semiHidden/>
    <w:pPr>
      <w:pBdr/>
      <w:spacing/>
      <w:ind/>
    </w:pPr>
    <w:rPr>
      <w:sz w:val="20"/>
      <w:szCs w:val="20"/>
    </w:rPr>
  </w:style>
  <w:style w:type="character" w:styleId="927">
    <w:name w:val="endnote reference"/>
    <w:basedOn w:val="942"/>
    <w:uiPriority w:val="99"/>
    <w:semiHidden/>
    <w:unhideWhenUsed/>
    <w:pPr>
      <w:pBdr/>
      <w:spacing/>
      <w:ind/>
    </w:pPr>
    <w:rPr>
      <w:vertAlign w:val="superscript"/>
    </w:rPr>
  </w:style>
  <w:style w:type="character" w:styleId="928">
    <w:name w:val="Hyperlink"/>
    <w:basedOn w:val="942"/>
    <w:uiPriority w:val="99"/>
    <w:unhideWhenUsed/>
    <w:pPr>
      <w:pBdr/>
      <w:spacing/>
      <w:ind/>
    </w:pPr>
    <w:rPr>
      <w:color w:val="0563c1" w:themeColor="hyperlink"/>
      <w:u w:val="single"/>
    </w:rPr>
  </w:style>
  <w:style w:type="character" w:styleId="929">
    <w:name w:val="FollowedHyperlink"/>
    <w:basedOn w:val="942"/>
    <w:uiPriority w:val="99"/>
    <w:semiHidden/>
    <w:unhideWhenUsed/>
    <w:pPr>
      <w:pBdr/>
      <w:spacing/>
      <w:ind/>
    </w:pPr>
    <w:rPr>
      <w:color w:val="954f72" w:themeColor="followedHyperlink"/>
      <w:u w:val="single"/>
    </w:rPr>
  </w:style>
  <w:style w:type="paragraph" w:styleId="930">
    <w:name w:val="toc 1"/>
    <w:basedOn w:val="941"/>
    <w:next w:val="941"/>
    <w:uiPriority w:val="39"/>
    <w:unhideWhenUsed/>
    <w:pPr>
      <w:pBdr/>
      <w:spacing w:after="100"/>
      <w:ind/>
    </w:pPr>
  </w:style>
  <w:style w:type="paragraph" w:styleId="931">
    <w:name w:val="toc 2"/>
    <w:basedOn w:val="941"/>
    <w:next w:val="941"/>
    <w:uiPriority w:val="39"/>
    <w:unhideWhenUsed/>
    <w:pPr>
      <w:pBdr/>
      <w:spacing w:after="100"/>
      <w:ind w:left="220"/>
    </w:pPr>
  </w:style>
  <w:style w:type="paragraph" w:styleId="932">
    <w:name w:val="toc 3"/>
    <w:basedOn w:val="941"/>
    <w:next w:val="941"/>
    <w:uiPriority w:val="39"/>
    <w:unhideWhenUsed/>
    <w:pPr>
      <w:pBdr/>
      <w:spacing w:after="100"/>
      <w:ind w:left="440"/>
    </w:pPr>
  </w:style>
  <w:style w:type="paragraph" w:styleId="933">
    <w:name w:val="toc 4"/>
    <w:basedOn w:val="941"/>
    <w:next w:val="941"/>
    <w:uiPriority w:val="39"/>
    <w:unhideWhenUsed/>
    <w:pPr>
      <w:pBdr/>
      <w:spacing w:after="100"/>
      <w:ind w:left="660"/>
    </w:pPr>
  </w:style>
  <w:style w:type="paragraph" w:styleId="934">
    <w:name w:val="toc 5"/>
    <w:basedOn w:val="941"/>
    <w:next w:val="941"/>
    <w:uiPriority w:val="39"/>
    <w:unhideWhenUsed/>
    <w:pPr>
      <w:pBdr/>
      <w:spacing w:after="100"/>
      <w:ind w:left="880"/>
    </w:pPr>
  </w:style>
  <w:style w:type="paragraph" w:styleId="935">
    <w:name w:val="toc 6"/>
    <w:basedOn w:val="941"/>
    <w:next w:val="941"/>
    <w:uiPriority w:val="39"/>
    <w:unhideWhenUsed/>
    <w:pPr>
      <w:pBdr/>
      <w:spacing w:after="100"/>
      <w:ind w:left="1100"/>
    </w:pPr>
  </w:style>
  <w:style w:type="paragraph" w:styleId="936">
    <w:name w:val="toc 7"/>
    <w:basedOn w:val="941"/>
    <w:next w:val="941"/>
    <w:uiPriority w:val="39"/>
    <w:unhideWhenUsed/>
    <w:pPr>
      <w:pBdr/>
      <w:spacing w:after="100"/>
      <w:ind w:left="1320"/>
    </w:pPr>
  </w:style>
  <w:style w:type="paragraph" w:styleId="937">
    <w:name w:val="toc 8"/>
    <w:basedOn w:val="941"/>
    <w:next w:val="941"/>
    <w:uiPriority w:val="39"/>
    <w:unhideWhenUsed/>
    <w:pPr>
      <w:pBdr/>
      <w:spacing w:after="100"/>
      <w:ind w:left="1540"/>
    </w:pPr>
  </w:style>
  <w:style w:type="paragraph" w:styleId="938">
    <w:name w:val="toc 9"/>
    <w:basedOn w:val="941"/>
    <w:next w:val="941"/>
    <w:uiPriority w:val="39"/>
    <w:unhideWhenUsed/>
    <w:pPr>
      <w:pBdr/>
      <w:spacing w:after="100"/>
      <w:ind w:left="1760"/>
    </w:pPr>
  </w:style>
  <w:style w:type="paragraph" w:styleId="939">
    <w:name w:val="TOC Heading"/>
    <w:uiPriority w:val="39"/>
    <w:unhideWhenUsed/>
    <w:pPr>
      <w:pBdr/>
      <w:spacing/>
      <w:ind/>
    </w:pPr>
  </w:style>
  <w:style w:type="paragraph" w:styleId="940">
    <w:name w:val="table of figures"/>
    <w:basedOn w:val="941"/>
    <w:next w:val="941"/>
    <w:uiPriority w:val="99"/>
    <w:unhideWhenUsed/>
    <w:pPr>
      <w:pBdr/>
      <w:spacing w:after="0" w:afterAutospacing="0"/>
      <w:ind/>
    </w:pPr>
  </w:style>
  <w:style w:type="paragraph" w:styleId="941" w:default="1">
    <w:name w:val="Normal"/>
    <w:qFormat/>
    <w:pPr>
      <w:pBdr/>
      <w:spacing w:line="259" w:lineRule="auto"/>
      <w:ind/>
    </w:pPr>
    <w:rPr>
      <w:rFonts w:ascii="Calibri" w:hAnsi="Calibri" w:eastAsia="Calibri" w:cs="Calibri"/>
      <w:color w:val="000000"/>
      <w:sz w:val="22"/>
    </w:rPr>
  </w:style>
  <w:style w:type="character" w:styleId="942" w:default="1">
    <w:name w:val="Default Paragraph Font"/>
    <w:uiPriority w:val="1"/>
    <w:semiHidden/>
    <w:unhideWhenUsed/>
    <w:pPr>
      <w:pBdr/>
      <w:spacing/>
      <w:ind/>
    </w:pPr>
  </w:style>
  <w:style w:type="table" w:styleId="943"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44" w:default="1">
    <w:name w:val="No List"/>
    <w:uiPriority w:val="99"/>
    <w:semiHidden/>
    <w:unhideWhenUsed/>
    <w:pPr>
      <w:pBdr/>
      <w:spacing/>
      <w:ind/>
    </w:pPr>
  </w:style>
  <w:style w:type="table" w:styleId="945" w:customStyle="1">
    <w:name w:val="Table Grid"/>
    <w:pPr>
      <w:pBdr/>
      <w:spacing w:after="0" w:line="240" w:lineRule="auto"/>
      <w:ind/>
    </w:pPr>
    <w:tblPr>
      <w:tblCellMar>
        <w:left w:w="0" w:type="dxa"/>
        <w:top w:w="0" w:type="dxa"/>
        <w:right w:w="0"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ONLYOFFICE/9.0.3.29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WERNER-KIRCHHOFER-REALSCHULE</dc:title>
  <dc:subject/>
  <dc:creator>Poststelle</dc:creator>
  <cp:keywords/>
  <cp:lastModifiedBy>Tatjana Ullrich</cp:lastModifiedBy>
  <cp:revision>18</cp:revision>
  <dcterms:created xsi:type="dcterms:W3CDTF">2025-03-17T13:57:00Z</dcterms:created>
  <dcterms:modified xsi:type="dcterms:W3CDTF">2025-07-14T04:58:00Z</dcterms:modified>
</cp:coreProperties>
</file>